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86" w:rsidRPr="00ED56BF" w:rsidRDefault="008028AB" w:rsidP="00ED56BF">
      <w:pPr>
        <w:pStyle w:val="Heading1"/>
      </w:pPr>
      <w:r w:rsidRPr="00ED56BF">
        <w:t>D</w:t>
      </w:r>
      <w:r w:rsidR="00CC5B57">
        <w:t>eaf-</w:t>
      </w:r>
      <w:r w:rsidRPr="00ED56BF">
        <w:t>B</w:t>
      </w:r>
      <w:r w:rsidR="00CC5B57">
        <w:t xml:space="preserve">lind </w:t>
      </w:r>
      <w:r w:rsidRPr="00ED56BF">
        <w:t>C</w:t>
      </w:r>
      <w:r w:rsidR="00CC5B57">
        <w:t xml:space="preserve">hild </w:t>
      </w:r>
      <w:r w:rsidRPr="00ED56BF">
        <w:t>C</w:t>
      </w:r>
      <w:r w:rsidR="00CC5B57">
        <w:t>ount</w:t>
      </w:r>
      <w:r w:rsidR="000718E0">
        <w:t xml:space="preserve"> Change</w:t>
      </w:r>
      <w:r w:rsidRPr="00ED56BF">
        <w:t xml:space="preserve"> Log</w:t>
      </w:r>
    </w:p>
    <w:p w:rsidR="0086647A" w:rsidRPr="00832540" w:rsidRDefault="008028AB">
      <w:pPr>
        <w:rPr>
          <w:rFonts w:ascii="Arial" w:hAnsi="Arial" w:cs="Arial"/>
          <w:sz w:val="24"/>
          <w:szCs w:val="24"/>
        </w:rPr>
      </w:pPr>
      <w:r w:rsidRPr="00832540">
        <w:rPr>
          <w:rFonts w:ascii="Arial" w:hAnsi="Arial" w:cs="Arial"/>
          <w:sz w:val="24"/>
          <w:szCs w:val="24"/>
        </w:rPr>
        <w:t>Documented summary of changes made to the Deaf-Blind Child Count each year.</w:t>
      </w:r>
    </w:p>
    <w:tbl>
      <w:tblPr>
        <w:tblStyle w:val="TableGrid"/>
        <w:tblW w:w="0" w:type="auto"/>
        <w:tblLook w:val="04A0" w:firstRow="1" w:lastRow="0" w:firstColumn="1" w:lastColumn="0" w:noHBand="0" w:noVBand="1"/>
        <w:tblDescription w:val="Changes for DBCC collection noted by year."/>
      </w:tblPr>
      <w:tblGrid>
        <w:gridCol w:w="2335"/>
        <w:gridCol w:w="7015"/>
      </w:tblGrid>
      <w:tr w:rsidR="0086647A" w:rsidTr="006A4127">
        <w:trPr>
          <w:tblHeader/>
        </w:trPr>
        <w:tc>
          <w:tcPr>
            <w:tcW w:w="2335" w:type="dxa"/>
          </w:tcPr>
          <w:p w:rsidR="0086647A" w:rsidRPr="006A4127" w:rsidRDefault="00725B11">
            <w:pPr>
              <w:rPr>
                <w:rFonts w:ascii="Arial" w:hAnsi="Arial" w:cs="Arial"/>
                <w:b/>
                <w:sz w:val="24"/>
              </w:rPr>
            </w:pPr>
            <w:r w:rsidRPr="006A4127">
              <w:rPr>
                <w:rFonts w:ascii="Arial" w:hAnsi="Arial" w:cs="Arial"/>
                <w:b/>
                <w:sz w:val="24"/>
              </w:rPr>
              <w:t xml:space="preserve">Child Count </w:t>
            </w:r>
            <w:r w:rsidR="0086647A" w:rsidRPr="006A4127">
              <w:rPr>
                <w:rFonts w:ascii="Arial" w:hAnsi="Arial" w:cs="Arial"/>
                <w:b/>
                <w:sz w:val="24"/>
              </w:rPr>
              <w:t>Year</w:t>
            </w:r>
          </w:p>
        </w:tc>
        <w:tc>
          <w:tcPr>
            <w:tcW w:w="7015" w:type="dxa"/>
          </w:tcPr>
          <w:p w:rsidR="0086647A" w:rsidRPr="006A4127" w:rsidRDefault="0086647A">
            <w:pPr>
              <w:rPr>
                <w:rFonts w:ascii="Arial" w:hAnsi="Arial" w:cs="Arial"/>
                <w:b/>
                <w:sz w:val="24"/>
              </w:rPr>
            </w:pPr>
            <w:r w:rsidRPr="006A4127">
              <w:rPr>
                <w:rFonts w:ascii="Arial" w:hAnsi="Arial" w:cs="Arial"/>
                <w:b/>
                <w:sz w:val="24"/>
              </w:rPr>
              <w:t>Changes Made</w:t>
            </w:r>
          </w:p>
        </w:tc>
      </w:tr>
      <w:tr w:rsidR="0086647A" w:rsidTr="006A4127">
        <w:tc>
          <w:tcPr>
            <w:tcW w:w="2335" w:type="dxa"/>
          </w:tcPr>
          <w:p w:rsidR="0086647A" w:rsidRPr="00725B11" w:rsidRDefault="0086647A">
            <w:pPr>
              <w:rPr>
                <w:rFonts w:ascii="Arial" w:hAnsi="Arial" w:cs="Arial"/>
                <w:sz w:val="24"/>
              </w:rPr>
            </w:pPr>
            <w:r w:rsidRPr="00725B11">
              <w:rPr>
                <w:rFonts w:ascii="Arial" w:hAnsi="Arial" w:cs="Arial"/>
                <w:sz w:val="24"/>
              </w:rPr>
              <w:t>2018</w:t>
            </w:r>
          </w:p>
        </w:tc>
        <w:tc>
          <w:tcPr>
            <w:tcW w:w="7015" w:type="dxa"/>
          </w:tcPr>
          <w:p w:rsidR="0086647A" w:rsidRPr="00725B11" w:rsidRDefault="0086647A">
            <w:pPr>
              <w:rPr>
                <w:rFonts w:ascii="Arial" w:hAnsi="Arial" w:cs="Arial"/>
                <w:sz w:val="24"/>
              </w:rPr>
            </w:pPr>
            <w:r w:rsidRPr="00725B11">
              <w:rPr>
                <w:rFonts w:ascii="Arial" w:hAnsi="Arial" w:cs="Arial"/>
                <w:sz w:val="24"/>
              </w:rPr>
              <w:t>No Changes</w:t>
            </w:r>
          </w:p>
        </w:tc>
      </w:tr>
      <w:tr w:rsidR="0086647A" w:rsidTr="006A4127">
        <w:tc>
          <w:tcPr>
            <w:tcW w:w="2335" w:type="dxa"/>
          </w:tcPr>
          <w:p w:rsidR="0086647A" w:rsidRPr="00725B11" w:rsidRDefault="0086647A">
            <w:pPr>
              <w:rPr>
                <w:rFonts w:ascii="Arial" w:hAnsi="Arial" w:cs="Arial"/>
                <w:sz w:val="24"/>
              </w:rPr>
            </w:pPr>
            <w:r w:rsidRPr="00725B11">
              <w:rPr>
                <w:rFonts w:ascii="Arial" w:hAnsi="Arial" w:cs="Arial"/>
                <w:sz w:val="24"/>
              </w:rPr>
              <w:t>2017</w:t>
            </w:r>
          </w:p>
        </w:tc>
        <w:tc>
          <w:tcPr>
            <w:tcW w:w="7015" w:type="dxa"/>
          </w:tcPr>
          <w:p w:rsidR="0086647A" w:rsidRPr="00725B11" w:rsidRDefault="0063513B">
            <w:pPr>
              <w:rPr>
                <w:rFonts w:ascii="Arial" w:hAnsi="Arial" w:cs="Arial"/>
                <w:sz w:val="24"/>
              </w:rPr>
            </w:pPr>
            <w:r>
              <w:rPr>
                <w:rFonts w:ascii="Arial" w:hAnsi="Arial" w:cs="Arial"/>
                <w:sz w:val="24"/>
              </w:rPr>
              <w:t>No Changes</w:t>
            </w:r>
          </w:p>
        </w:tc>
      </w:tr>
      <w:tr w:rsidR="0086647A" w:rsidTr="006A4127">
        <w:tc>
          <w:tcPr>
            <w:tcW w:w="2335" w:type="dxa"/>
          </w:tcPr>
          <w:p w:rsidR="0086647A" w:rsidRPr="00725B11" w:rsidRDefault="0086647A">
            <w:pPr>
              <w:rPr>
                <w:rFonts w:ascii="Arial" w:hAnsi="Arial" w:cs="Arial"/>
                <w:sz w:val="24"/>
              </w:rPr>
            </w:pPr>
            <w:r w:rsidRPr="00725B11">
              <w:rPr>
                <w:rFonts w:ascii="Arial" w:hAnsi="Arial" w:cs="Arial"/>
                <w:sz w:val="24"/>
              </w:rPr>
              <w:t>2016</w:t>
            </w:r>
          </w:p>
        </w:tc>
        <w:tc>
          <w:tcPr>
            <w:tcW w:w="7015" w:type="dxa"/>
          </w:tcPr>
          <w:p w:rsidR="0086647A" w:rsidRPr="00725B11" w:rsidRDefault="00B92035">
            <w:pPr>
              <w:rPr>
                <w:rFonts w:ascii="Arial" w:hAnsi="Arial" w:cs="Arial"/>
                <w:sz w:val="24"/>
              </w:rPr>
            </w:pPr>
            <w:r w:rsidRPr="00725B11">
              <w:rPr>
                <w:rFonts w:ascii="Arial" w:hAnsi="Arial" w:cs="Arial"/>
                <w:b/>
                <w:sz w:val="24"/>
              </w:rPr>
              <w:t>Column 27 - Participation in Statewide Assessments</w:t>
            </w:r>
            <w:r>
              <w:rPr>
                <w:rFonts w:ascii="Arial" w:hAnsi="Arial" w:cs="Arial"/>
                <w:sz w:val="24"/>
              </w:rPr>
              <w:t xml:space="preserve"> - </w:t>
            </w:r>
            <w:r w:rsidRPr="00725B11">
              <w:rPr>
                <w:rFonts w:ascii="Arial" w:hAnsi="Arial" w:cs="Arial"/>
                <w:sz w:val="24"/>
              </w:rPr>
              <w:t>Slight modification to Participation in State Assessments</w:t>
            </w:r>
            <w:r>
              <w:rPr>
                <w:rFonts w:ascii="Arial" w:hAnsi="Arial" w:cs="Arial"/>
                <w:sz w:val="24"/>
              </w:rPr>
              <w:t xml:space="preserve">: </w:t>
            </w:r>
            <w:r w:rsidRPr="00725B11">
              <w:rPr>
                <w:rFonts w:ascii="Arial" w:hAnsi="Arial" w:cs="Arial"/>
                <w:sz w:val="24"/>
              </w:rPr>
              <w:t xml:space="preserve">This year there are fewer options for participation in State Assessments. Modified assessments (4) are no longer an option and Alternative Assessments are by definition alternative standards. To recognize this change we have modified response option (3) to read Alternative Assessment and indicated that response options 4 and 5 are no longer used. In addition, a new response option (7) </w:t>
            </w:r>
            <w:proofErr w:type="gramStart"/>
            <w:r w:rsidRPr="00725B11">
              <w:rPr>
                <w:rFonts w:ascii="Arial" w:hAnsi="Arial" w:cs="Arial"/>
                <w:sz w:val="24"/>
              </w:rPr>
              <w:t>has been added</w:t>
            </w:r>
            <w:proofErr w:type="gramEnd"/>
            <w:r w:rsidRPr="00725B11">
              <w:rPr>
                <w:rFonts w:ascii="Arial" w:hAnsi="Arial" w:cs="Arial"/>
                <w:sz w:val="24"/>
              </w:rPr>
              <w:t xml:space="preserve"> for Parents opting out of state assessments.</w:t>
            </w:r>
          </w:p>
        </w:tc>
      </w:tr>
      <w:tr w:rsidR="0086647A" w:rsidTr="006A4127">
        <w:tc>
          <w:tcPr>
            <w:tcW w:w="2335" w:type="dxa"/>
          </w:tcPr>
          <w:p w:rsidR="0086647A" w:rsidRPr="00725B11" w:rsidRDefault="0086647A">
            <w:pPr>
              <w:rPr>
                <w:rFonts w:ascii="Arial" w:hAnsi="Arial" w:cs="Arial"/>
                <w:sz w:val="24"/>
              </w:rPr>
            </w:pPr>
            <w:r w:rsidRPr="00725B11">
              <w:rPr>
                <w:rFonts w:ascii="Arial" w:hAnsi="Arial" w:cs="Arial"/>
                <w:sz w:val="24"/>
              </w:rPr>
              <w:t>2015</w:t>
            </w:r>
          </w:p>
        </w:tc>
        <w:tc>
          <w:tcPr>
            <w:tcW w:w="7015" w:type="dxa"/>
          </w:tcPr>
          <w:p w:rsidR="00725B11" w:rsidRPr="00B92035" w:rsidRDefault="00725B11" w:rsidP="00B92035">
            <w:pPr>
              <w:rPr>
                <w:rFonts w:ascii="Arial" w:hAnsi="Arial" w:cs="Arial"/>
                <w:sz w:val="24"/>
              </w:rPr>
            </w:pPr>
            <w:r w:rsidRPr="00B92035">
              <w:rPr>
                <w:rFonts w:ascii="Arial" w:hAnsi="Arial" w:cs="Arial"/>
                <w:b/>
                <w:sz w:val="24"/>
              </w:rPr>
              <w:t>Column 35 – Intervener Services</w:t>
            </w:r>
            <w:r w:rsidR="00B92035" w:rsidRPr="00B92035">
              <w:rPr>
                <w:rFonts w:ascii="Arial" w:hAnsi="Arial" w:cs="Arial"/>
                <w:sz w:val="24"/>
              </w:rPr>
              <w:t xml:space="preserve"> - </w:t>
            </w:r>
            <w:r w:rsidRPr="00B92035">
              <w:rPr>
                <w:rFonts w:ascii="Arial" w:hAnsi="Arial" w:cs="Arial"/>
                <w:sz w:val="24"/>
              </w:rPr>
              <w:t>Intervener category fully implemented.</w:t>
            </w:r>
          </w:p>
        </w:tc>
      </w:tr>
      <w:tr w:rsidR="0086647A" w:rsidTr="006A4127">
        <w:tc>
          <w:tcPr>
            <w:tcW w:w="2335" w:type="dxa"/>
          </w:tcPr>
          <w:p w:rsidR="0086647A" w:rsidRPr="00725B11" w:rsidRDefault="0086647A">
            <w:pPr>
              <w:rPr>
                <w:rFonts w:ascii="Arial" w:hAnsi="Arial" w:cs="Arial"/>
                <w:sz w:val="24"/>
              </w:rPr>
            </w:pPr>
            <w:r w:rsidRPr="00725B11">
              <w:rPr>
                <w:rFonts w:ascii="Arial" w:hAnsi="Arial" w:cs="Arial"/>
                <w:sz w:val="24"/>
              </w:rPr>
              <w:t>2014</w:t>
            </w:r>
          </w:p>
        </w:tc>
        <w:tc>
          <w:tcPr>
            <w:tcW w:w="7015" w:type="dxa"/>
          </w:tcPr>
          <w:p w:rsidR="0086647A" w:rsidRPr="00725B11" w:rsidRDefault="00725B11">
            <w:pPr>
              <w:rPr>
                <w:rFonts w:ascii="Arial" w:hAnsi="Arial" w:cs="Arial"/>
                <w:sz w:val="24"/>
              </w:rPr>
            </w:pPr>
            <w:r w:rsidRPr="00725B11">
              <w:rPr>
                <w:rFonts w:ascii="Arial" w:hAnsi="Arial" w:cs="Arial"/>
                <w:b/>
                <w:sz w:val="24"/>
              </w:rPr>
              <w:t>Column 35 – Intervener Services</w:t>
            </w:r>
            <w:r>
              <w:rPr>
                <w:rFonts w:ascii="Arial" w:hAnsi="Arial" w:cs="Arial"/>
                <w:sz w:val="24"/>
              </w:rPr>
              <w:t xml:space="preserve"> - </w:t>
            </w:r>
            <w:r w:rsidRPr="00725B11">
              <w:rPr>
                <w:rFonts w:ascii="Arial" w:hAnsi="Arial" w:cs="Arial"/>
                <w:sz w:val="24"/>
              </w:rPr>
              <w:t xml:space="preserve">Intervener </w:t>
            </w:r>
            <w:r>
              <w:rPr>
                <w:rFonts w:ascii="Arial" w:hAnsi="Arial" w:cs="Arial"/>
                <w:sz w:val="24"/>
              </w:rPr>
              <w:t xml:space="preserve">Services category </w:t>
            </w:r>
            <w:r w:rsidRPr="00725B11">
              <w:rPr>
                <w:rFonts w:ascii="Arial" w:hAnsi="Arial" w:cs="Arial"/>
                <w:sz w:val="24"/>
              </w:rPr>
              <w:t>added on a pilot bases.</w:t>
            </w:r>
          </w:p>
        </w:tc>
      </w:tr>
      <w:tr w:rsidR="0086647A" w:rsidTr="006A4127">
        <w:tc>
          <w:tcPr>
            <w:tcW w:w="2335" w:type="dxa"/>
          </w:tcPr>
          <w:p w:rsidR="0086647A" w:rsidRPr="00725B11" w:rsidRDefault="0086647A">
            <w:pPr>
              <w:rPr>
                <w:rFonts w:ascii="Arial" w:hAnsi="Arial" w:cs="Arial"/>
                <w:sz w:val="24"/>
              </w:rPr>
            </w:pPr>
            <w:r w:rsidRPr="00725B11">
              <w:rPr>
                <w:rFonts w:ascii="Arial" w:hAnsi="Arial" w:cs="Arial"/>
                <w:sz w:val="24"/>
              </w:rPr>
              <w:t>2013</w:t>
            </w:r>
          </w:p>
        </w:tc>
        <w:tc>
          <w:tcPr>
            <w:tcW w:w="7015" w:type="dxa"/>
          </w:tcPr>
          <w:p w:rsidR="0086647A" w:rsidRPr="00725B11" w:rsidRDefault="001E701B">
            <w:pPr>
              <w:rPr>
                <w:rFonts w:ascii="Arial" w:hAnsi="Arial" w:cs="Arial"/>
                <w:sz w:val="24"/>
              </w:rPr>
            </w:pPr>
            <w:r>
              <w:rPr>
                <w:rFonts w:ascii="Arial" w:hAnsi="Arial" w:cs="Arial"/>
                <w:sz w:val="24"/>
              </w:rPr>
              <w:t>No Changes</w:t>
            </w:r>
          </w:p>
        </w:tc>
      </w:tr>
      <w:tr w:rsidR="0086647A" w:rsidTr="006A4127">
        <w:tc>
          <w:tcPr>
            <w:tcW w:w="2335" w:type="dxa"/>
          </w:tcPr>
          <w:p w:rsidR="0086647A" w:rsidRPr="00725B11" w:rsidRDefault="0086647A">
            <w:pPr>
              <w:rPr>
                <w:rFonts w:ascii="Arial" w:hAnsi="Arial" w:cs="Arial"/>
                <w:sz w:val="24"/>
              </w:rPr>
            </w:pPr>
            <w:r w:rsidRPr="00725B11">
              <w:rPr>
                <w:rFonts w:ascii="Arial" w:hAnsi="Arial" w:cs="Arial"/>
                <w:sz w:val="24"/>
              </w:rPr>
              <w:t>2012</w:t>
            </w:r>
          </w:p>
        </w:tc>
        <w:tc>
          <w:tcPr>
            <w:tcW w:w="7015" w:type="dxa"/>
          </w:tcPr>
          <w:p w:rsidR="0086647A" w:rsidRPr="00725B11" w:rsidRDefault="001E701B">
            <w:pPr>
              <w:rPr>
                <w:rFonts w:ascii="Arial" w:hAnsi="Arial" w:cs="Arial"/>
                <w:sz w:val="24"/>
              </w:rPr>
            </w:pPr>
            <w:r>
              <w:rPr>
                <w:rFonts w:ascii="Arial" w:hAnsi="Arial" w:cs="Arial"/>
                <w:sz w:val="24"/>
              </w:rPr>
              <w:t>No Changes</w:t>
            </w:r>
          </w:p>
        </w:tc>
      </w:tr>
      <w:tr w:rsidR="0086647A" w:rsidTr="006A4127">
        <w:tc>
          <w:tcPr>
            <w:tcW w:w="2335" w:type="dxa"/>
          </w:tcPr>
          <w:p w:rsidR="0086647A" w:rsidRPr="00725B11" w:rsidRDefault="0086647A">
            <w:pPr>
              <w:rPr>
                <w:rFonts w:ascii="Arial" w:hAnsi="Arial" w:cs="Arial"/>
                <w:sz w:val="24"/>
              </w:rPr>
            </w:pPr>
            <w:r w:rsidRPr="00725B11">
              <w:rPr>
                <w:rFonts w:ascii="Arial" w:hAnsi="Arial" w:cs="Arial"/>
                <w:sz w:val="24"/>
              </w:rPr>
              <w:t>2011</w:t>
            </w:r>
          </w:p>
        </w:tc>
        <w:tc>
          <w:tcPr>
            <w:tcW w:w="7015" w:type="dxa"/>
          </w:tcPr>
          <w:p w:rsidR="0086647A" w:rsidRPr="00725B11" w:rsidRDefault="001E701B">
            <w:pPr>
              <w:rPr>
                <w:rFonts w:ascii="Arial" w:hAnsi="Arial" w:cs="Arial"/>
                <w:sz w:val="24"/>
              </w:rPr>
            </w:pPr>
            <w:r>
              <w:rPr>
                <w:rFonts w:ascii="Arial" w:hAnsi="Arial" w:cs="Arial"/>
                <w:sz w:val="24"/>
              </w:rPr>
              <w:t>No Changes</w:t>
            </w:r>
          </w:p>
        </w:tc>
      </w:tr>
      <w:tr w:rsidR="0086647A" w:rsidTr="006A4127">
        <w:tc>
          <w:tcPr>
            <w:tcW w:w="2335" w:type="dxa"/>
          </w:tcPr>
          <w:p w:rsidR="0086647A" w:rsidRPr="00725B11" w:rsidRDefault="0086647A">
            <w:pPr>
              <w:rPr>
                <w:rFonts w:ascii="Arial" w:hAnsi="Arial" w:cs="Arial"/>
                <w:sz w:val="24"/>
              </w:rPr>
            </w:pPr>
            <w:r w:rsidRPr="00725B11">
              <w:rPr>
                <w:rFonts w:ascii="Arial" w:hAnsi="Arial" w:cs="Arial"/>
                <w:sz w:val="24"/>
              </w:rPr>
              <w:t>2010</w:t>
            </w:r>
          </w:p>
        </w:tc>
        <w:tc>
          <w:tcPr>
            <w:tcW w:w="7015" w:type="dxa"/>
          </w:tcPr>
          <w:p w:rsidR="000849FD" w:rsidRPr="00725B11" w:rsidRDefault="00364822">
            <w:pPr>
              <w:rPr>
                <w:rFonts w:ascii="Arial" w:hAnsi="Arial" w:cs="Arial"/>
                <w:sz w:val="24"/>
              </w:rPr>
            </w:pPr>
            <w:proofErr w:type="gramStart"/>
            <w:r w:rsidRPr="00B92035">
              <w:rPr>
                <w:rFonts w:ascii="Arial" w:hAnsi="Arial" w:cs="Arial"/>
                <w:b/>
                <w:sz w:val="24"/>
              </w:rPr>
              <w:t>Column 9- Race/Ethnicity</w:t>
            </w:r>
            <w:r w:rsidR="000849FD" w:rsidRPr="00B92035">
              <w:rPr>
                <w:rFonts w:ascii="Arial" w:hAnsi="Arial" w:cs="Arial"/>
                <w:b/>
                <w:sz w:val="24"/>
              </w:rPr>
              <w:t xml:space="preserve"> –</w:t>
            </w:r>
            <w:r w:rsidR="000849FD">
              <w:rPr>
                <w:rFonts w:ascii="Arial" w:hAnsi="Arial" w:cs="Arial"/>
                <w:sz w:val="24"/>
              </w:rPr>
              <w:t xml:space="preserve"> </w:t>
            </w:r>
            <w:r w:rsidR="000849FD" w:rsidRPr="000849FD">
              <w:rPr>
                <w:rFonts w:ascii="Arial" w:hAnsi="Arial" w:cs="Arial"/>
                <w:sz w:val="24"/>
              </w:rPr>
              <w:t>Starting with the Dec. 1, 2010 Child Count, there is one change that is needed to be consistent with new Section 618 requirements in IDEA 2004</w:t>
            </w:r>
            <w:r w:rsidR="0063513B">
              <w:rPr>
                <w:rFonts w:ascii="Arial" w:hAnsi="Arial" w:cs="Arial"/>
                <w:sz w:val="24"/>
              </w:rPr>
              <w:t xml:space="preserve"> a</w:t>
            </w:r>
            <w:r w:rsidR="000849FD" w:rsidRPr="000849FD">
              <w:rPr>
                <w:rFonts w:ascii="Arial" w:hAnsi="Arial" w:cs="Arial"/>
                <w:sz w:val="24"/>
              </w:rPr>
              <w:t xml:space="preserve">s defined in the </w:t>
            </w:r>
            <w:r w:rsidR="000849FD" w:rsidRPr="0063513B">
              <w:rPr>
                <w:rFonts w:ascii="Arial" w:hAnsi="Arial" w:cs="Arial"/>
                <w:i/>
                <w:sz w:val="24"/>
              </w:rPr>
              <w:t>Final Guidance on Maintaining, Collecting and Reporting Racial and Ethnic Data to the U.S. Department of Education in the Federal Register (Vol. 72, No. 202</w:t>
            </w:r>
            <w:r w:rsidR="000849FD" w:rsidRPr="000849FD">
              <w:rPr>
                <w:rFonts w:ascii="Arial" w:hAnsi="Arial" w:cs="Arial"/>
                <w:sz w:val="24"/>
              </w:rPr>
              <w:t xml:space="preserve">, available at http://www.gpoaccess.gov/fr/search.html, referred to in these instructions as the </w:t>
            </w:r>
            <w:r w:rsidR="000849FD" w:rsidRPr="0063513B">
              <w:rPr>
                <w:rFonts w:ascii="Arial" w:hAnsi="Arial" w:cs="Arial"/>
                <w:i/>
                <w:sz w:val="24"/>
              </w:rPr>
              <w:t>Final Guidance</w:t>
            </w:r>
            <w:r w:rsidR="000849FD" w:rsidRPr="000849FD">
              <w:rPr>
                <w:rFonts w:ascii="Arial" w:hAnsi="Arial" w:cs="Arial"/>
                <w:sz w:val="24"/>
              </w:rPr>
              <w:t>.)</w:t>
            </w:r>
            <w:proofErr w:type="gramEnd"/>
            <w:r w:rsidR="000849FD" w:rsidRPr="000849FD">
              <w:rPr>
                <w:rFonts w:ascii="Arial" w:hAnsi="Arial" w:cs="Arial"/>
                <w:sz w:val="24"/>
              </w:rPr>
              <w:t xml:space="preserve"> This change affects the race/ethnicity category, which now has seven response categories rather than five. Essentially, “Pacific Islander” </w:t>
            </w:r>
            <w:proofErr w:type="gramStart"/>
            <w:r w:rsidR="000849FD" w:rsidRPr="000849FD">
              <w:rPr>
                <w:rFonts w:ascii="Arial" w:hAnsi="Arial" w:cs="Arial"/>
                <w:sz w:val="24"/>
              </w:rPr>
              <w:t>has been separated from “Asian” and given its own category code</w:t>
            </w:r>
            <w:proofErr w:type="gramEnd"/>
            <w:r w:rsidR="000849FD" w:rsidRPr="000849FD">
              <w:rPr>
                <w:rFonts w:ascii="Arial" w:hAnsi="Arial" w:cs="Arial"/>
                <w:sz w:val="24"/>
              </w:rPr>
              <w:t xml:space="preserve">. There is also now a category to report if a child is “Two or more races.” In addition, there is more clarification of classifying “Hispanic/Latino.” Any child that has any portion of Hispanic/Latino ethnicity </w:t>
            </w:r>
            <w:proofErr w:type="gramStart"/>
            <w:r w:rsidR="000849FD" w:rsidRPr="000849FD">
              <w:rPr>
                <w:rFonts w:ascii="Arial" w:hAnsi="Arial" w:cs="Arial"/>
                <w:sz w:val="24"/>
              </w:rPr>
              <w:t>must be classified</w:t>
            </w:r>
            <w:proofErr w:type="gramEnd"/>
            <w:r w:rsidR="000849FD" w:rsidRPr="000849FD">
              <w:rPr>
                <w:rFonts w:ascii="Arial" w:hAnsi="Arial" w:cs="Arial"/>
                <w:sz w:val="24"/>
              </w:rPr>
              <w:t xml:space="preserve"> solely as “Hispanic/Latino.” All states are required to use these categories starting this year.</w:t>
            </w:r>
          </w:p>
        </w:tc>
      </w:tr>
      <w:tr w:rsidR="0086647A" w:rsidTr="006A4127">
        <w:tc>
          <w:tcPr>
            <w:tcW w:w="2335" w:type="dxa"/>
          </w:tcPr>
          <w:p w:rsidR="0086647A" w:rsidRPr="00725B11" w:rsidRDefault="0086647A">
            <w:pPr>
              <w:rPr>
                <w:rFonts w:ascii="Arial" w:hAnsi="Arial" w:cs="Arial"/>
                <w:sz w:val="24"/>
              </w:rPr>
            </w:pPr>
            <w:r w:rsidRPr="00725B11">
              <w:rPr>
                <w:rFonts w:ascii="Arial" w:hAnsi="Arial" w:cs="Arial"/>
                <w:sz w:val="24"/>
              </w:rPr>
              <w:t>2009</w:t>
            </w:r>
          </w:p>
        </w:tc>
        <w:tc>
          <w:tcPr>
            <w:tcW w:w="7015" w:type="dxa"/>
          </w:tcPr>
          <w:p w:rsidR="00364822" w:rsidRPr="000849FD" w:rsidRDefault="00364822" w:rsidP="00364822">
            <w:pPr>
              <w:rPr>
                <w:rFonts w:ascii="Arial" w:hAnsi="Arial" w:cs="Arial"/>
                <w:b/>
                <w:sz w:val="24"/>
              </w:rPr>
            </w:pPr>
            <w:r w:rsidRPr="000849FD">
              <w:rPr>
                <w:rFonts w:ascii="Arial" w:hAnsi="Arial" w:cs="Arial"/>
                <w:b/>
                <w:sz w:val="24"/>
              </w:rPr>
              <w:t>Column 23 - Part C Category Code</w:t>
            </w:r>
            <w:r w:rsidR="000849FD">
              <w:rPr>
                <w:rFonts w:ascii="Arial" w:hAnsi="Arial" w:cs="Arial"/>
                <w:b/>
                <w:sz w:val="24"/>
              </w:rPr>
              <w:t xml:space="preserve"> -</w:t>
            </w:r>
          </w:p>
          <w:p w:rsidR="00364822" w:rsidRPr="00364822" w:rsidRDefault="00364822" w:rsidP="00364822">
            <w:pPr>
              <w:rPr>
                <w:rFonts w:ascii="Arial" w:hAnsi="Arial" w:cs="Arial"/>
                <w:sz w:val="24"/>
              </w:rPr>
            </w:pPr>
            <w:r w:rsidRPr="00364822">
              <w:rPr>
                <w:rFonts w:ascii="Arial" w:hAnsi="Arial" w:cs="Arial"/>
                <w:sz w:val="24"/>
              </w:rPr>
              <w:t>To be fully consistent with Section 618 requirements, infants reported as “At-risk” should only be those who are at-risk for developmental delays, if this is an allowable category in your particular state.</w:t>
            </w:r>
          </w:p>
          <w:p w:rsidR="00364822" w:rsidRPr="00364822" w:rsidRDefault="00364822" w:rsidP="00364822">
            <w:pPr>
              <w:rPr>
                <w:rFonts w:ascii="Arial" w:hAnsi="Arial" w:cs="Arial"/>
                <w:sz w:val="24"/>
              </w:rPr>
            </w:pPr>
            <w:r w:rsidRPr="00364822">
              <w:rPr>
                <w:rFonts w:ascii="Arial" w:hAnsi="Arial" w:cs="Arial"/>
                <w:sz w:val="24"/>
              </w:rPr>
              <w:t xml:space="preserve"> Responses previously used:</w:t>
            </w:r>
          </w:p>
          <w:p w:rsidR="00364822" w:rsidRPr="00364822" w:rsidRDefault="00364822" w:rsidP="0063513B">
            <w:pPr>
              <w:tabs>
                <w:tab w:val="left" w:pos="367"/>
              </w:tabs>
              <w:spacing w:before="240"/>
              <w:rPr>
                <w:rFonts w:ascii="Arial" w:hAnsi="Arial" w:cs="Arial"/>
                <w:sz w:val="24"/>
              </w:rPr>
            </w:pPr>
            <w:r w:rsidRPr="00364822">
              <w:rPr>
                <w:rFonts w:ascii="Arial" w:hAnsi="Arial" w:cs="Arial"/>
                <w:sz w:val="24"/>
              </w:rPr>
              <w:tab/>
              <w:t>Part C categories include:</w:t>
            </w:r>
          </w:p>
          <w:p w:rsidR="00364822" w:rsidRPr="00364822" w:rsidRDefault="00364822" w:rsidP="00364822">
            <w:pPr>
              <w:rPr>
                <w:rFonts w:ascii="Arial" w:hAnsi="Arial" w:cs="Arial"/>
                <w:sz w:val="24"/>
              </w:rPr>
            </w:pPr>
          </w:p>
          <w:p w:rsidR="00364822" w:rsidRPr="00364822" w:rsidRDefault="00364822" w:rsidP="0063513B">
            <w:pPr>
              <w:tabs>
                <w:tab w:val="left" w:pos="340"/>
              </w:tabs>
              <w:rPr>
                <w:rFonts w:ascii="Arial" w:hAnsi="Arial" w:cs="Arial"/>
                <w:sz w:val="24"/>
              </w:rPr>
            </w:pPr>
            <w:r w:rsidRPr="00364822">
              <w:rPr>
                <w:rFonts w:ascii="Arial" w:hAnsi="Arial" w:cs="Arial"/>
                <w:sz w:val="24"/>
              </w:rPr>
              <w:t>1.</w:t>
            </w:r>
            <w:r w:rsidRPr="00364822">
              <w:rPr>
                <w:rFonts w:ascii="Arial" w:hAnsi="Arial" w:cs="Arial"/>
                <w:sz w:val="24"/>
              </w:rPr>
              <w:tab/>
              <w:t>At-risk</w:t>
            </w:r>
          </w:p>
          <w:p w:rsidR="00364822" w:rsidRPr="00364822" w:rsidRDefault="00364822" w:rsidP="0063513B">
            <w:pPr>
              <w:tabs>
                <w:tab w:val="left" w:pos="367"/>
              </w:tabs>
              <w:rPr>
                <w:rFonts w:ascii="Arial" w:hAnsi="Arial" w:cs="Arial"/>
                <w:sz w:val="24"/>
              </w:rPr>
            </w:pPr>
            <w:r w:rsidRPr="00364822">
              <w:rPr>
                <w:rFonts w:ascii="Arial" w:hAnsi="Arial" w:cs="Arial"/>
                <w:sz w:val="24"/>
              </w:rPr>
              <w:t>2.</w:t>
            </w:r>
            <w:r w:rsidRPr="00364822">
              <w:rPr>
                <w:rFonts w:ascii="Arial" w:hAnsi="Arial" w:cs="Arial"/>
                <w:sz w:val="24"/>
              </w:rPr>
              <w:tab/>
              <w:t>Developmentally Delayed</w:t>
            </w:r>
          </w:p>
          <w:p w:rsidR="00364822" w:rsidRPr="00364822" w:rsidRDefault="00364822" w:rsidP="00364822">
            <w:pPr>
              <w:rPr>
                <w:rFonts w:ascii="Arial" w:hAnsi="Arial" w:cs="Arial"/>
                <w:sz w:val="24"/>
              </w:rPr>
            </w:pPr>
            <w:r w:rsidRPr="00364822">
              <w:rPr>
                <w:rFonts w:ascii="Arial" w:hAnsi="Arial" w:cs="Arial"/>
                <w:sz w:val="24"/>
              </w:rPr>
              <w:t xml:space="preserve"> </w:t>
            </w:r>
          </w:p>
          <w:p w:rsidR="00364822" w:rsidRPr="00364822" w:rsidRDefault="00364822" w:rsidP="00364822">
            <w:pPr>
              <w:rPr>
                <w:rFonts w:ascii="Arial" w:hAnsi="Arial" w:cs="Arial"/>
                <w:sz w:val="24"/>
              </w:rPr>
            </w:pPr>
            <w:r w:rsidRPr="00364822">
              <w:rPr>
                <w:rFonts w:ascii="Arial" w:hAnsi="Arial" w:cs="Arial"/>
                <w:sz w:val="24"/>
              </w:rPr>
              <w:t xml:space="preserve">Revised response options: </w:t>
            </w:r>
          </w:p>
          <w:p w:rsidR="00364822" w:rsidRPr="00364822" w:rsidRDefault="00364822" w:rsidP="00364822">
            <w:pPr>
              <w:rPr>
                <w:rFonts w:ascii="Arial" w:hAnsi="Arial" w:cs="Arial"/>
                <w:sz w:val="24"/>
              </w:rPr>
            </w:pPr>
          </w:p>
          <w:p w:rsidR="00364822" w:rsidRPr="00364822" w:rsidRDefault="00364822" w:rsidP="0063513B">
            <w:pPr>
              <w:tabs>
                <w:tab w:val="left" w:pos="340"/>
              </w:tabs>
              <w:ind w:left="348" w:hanging="348"/>
              <w:rPr>
                <w:rFonts w:ascii="Arial" w:hAnsi="Arial" w:cs="Arial"/>
                <w:sz w:val="24"/>
              </w:rPr>
            </w:pPr>
            <w:r w:rsidRPr="00364822">
              <w:rPr>
                <w:rFonts w:ascii="Arial" w:hAnsi="Arial" w:cs="Arial"/>
                <w:sz w:val="24"/>
              </w:rPr>
              <w:t>1.</w:t>
            </w:r>
            <w:r w:rsidRPr="00364822">
              <w:rPr>
                <w:rFonts w:ascii="Arial" w:hAnsi="Arial" w:cs="Arial"/>
                <w:sz w:val="24"/>
              </w:rPr>
              <w:tab/>
              <w:t>At-risk for developmental delays (as defined by the state’s Part C Lead Agency)</w:t>
            </w:r>
          </w:p>
          <w:p w:rsidR="00364822" w:rsidRPr="00364822" w:rsidRDefault="00364822" w:rsidP="0063513B">
            <w:pPr>
              <w:tabs>
                <w:tab w:val="left" w:pos="380"/>
              </w:tabs>
              <w:rPr>
                <w:rFonts w:ascii="Arial" w:hAnsi="Arial" w:cs="Arial"/>
                <w:sz w:val="24"/>
              </w:rPr>
            </w:pPr>
            <w:r w:rsidRPr="00364822">
              <w:rPr>
                <w:rFonts w:ascii="Arial" w:hAnsi="Arial" w:cs="Arial"/>
                <w:sz w:val="24"/>
              </w:rPr>
              <w:t>2.</w:t>
            </w:r>
            <w:r w:rsidRPr="00364822">
              <w:rPr>
                <w:rFonts w:ascii="Arial" w:hAnsi="Arial" w:cs="Arial"/>
                <w:sz w:val="24"/>
              </w:rPr>
              <w:tab/>
              <w:t>Developmentally Delayed</w:t>
            </w:r>
          </w:p>
          <w:p w:rsidR="00364822" w:rsidRPr="00364822" w:rsidRDefault="00364822" w:rsidP="00364822">
            <w:pPr>
              <w:rPr>
                <w:rFonts w:ascii="Arial" w:hAnsi="Arial" w:cs="Arial"/>
                <w:sz w:val="24"/>
              </w:rPr>
            </w:pPr>
          </w:p>
          <w:p w:rsidR="00364822" w:rsidRPr="00364822" w:rsidRDefault="00364822" w:rsidP="00364822">
            <w:pPr>
              <w:rPr>
                <w:rFonts w:ascii="Arial" w:hAnsi="Arial" w:cs="Arial"/>
                <w:sz w:val="24"/>
              </w:rPr>
            </w:pPr>
          </w:p>
          <w:p w:rsidR="00364822" w:rsidRPr="000849FD" w:rsidRDefault="00364822" w:rsidP="00364822">
            <w:pPr>
              <w:rPr>
                <w:rFonts w:ascii="Arial" w:hAnsi="Arial" w:cs="Arial"/>
                <w:b/>
                <w:sz w:val="24"/>
              </w:rPr>
            </w:pPr>
            <w:r w:rsidRPr="000849FD">
              <w:rPr>
                <w:rFonts w:ascii="Arial" w:hAnsi="Arial" w:cs="Arial"/>
                <w:b/>
                <w:sz w:val="24"/>
              </w:rPr>
              <w:t>Column 30 – Deaf-Blind Project Exiting Status</w:t>
            </w:r>
          </w:p>
          <w:p w:rsidR="00364822" w:rsidRPr="00364822" w:rsidRDefault="00364822" w:rsidP="00364822">
            <w:pPr>
              <w:rPr>
                <w:rFonts w:ascii="Arial" w:hAnsi="Arial" w:cs="Arial"/>
                <w:sz w:val="24"/>
              </w:rPr>
            </w:pPr>
            <w:r w:rsidRPr="00364822">
              <w:rPr>
                <w:rFonts w:ascii="Arial" w:hAnsi="Arial" w:cs="Arial"/>
                <w:sz w:val="24"/>
              </w:rPr>
              <w:t>To clarify, please report all individuals eligible to receive services.</w:t>
            </w:r>
          </w:p>
          <w:p w:rsidR="00364822" w:rsidRPr="00364822" w:rsidRDefault="00364822" w:rsidP="00364822">
            <w:pPr>
              <w:rPr>
                <w:rFonts w:ascii="Arial" w:hAnsi="Arial" w:cs="Arial"/>
                <w:sz w:val="24"/>
              </w:rPr>
            </w:pPr>
          </w:p>
          <w:p w:rsidR="00364822" w:rsidRPr="00364822" w:rsidRDefault="00364822" w:rsidP="00364822">
            <w:pPr>
              <w:rPr>
                <w:rFonts w:ascii="Arial" w:hAnsi="Arial" w:cs="Arial"/>
                <w:sz w:val="24"/>
              </w:rPr>
            </w:pPr>
            <w:r w:rsidRPr="00364822">
              <w:rPr>
                <w:rFonts w:ascii="Arial" w:hAnsi="Arial" w:cs="Arial"/>
                <w:sz w:val="24"/>
              </w:rPr>
              <w:t>Responses previously used:</w:t>
            </w:r>
          </w:p>
          <w:p w:rsidR="00364822" w:rsidRPr="00364822" w:rsidRDefault="00364822" w:rsidP="00364822">
            <w:pPr>
              <w:rPr>
                <w:rFonts w:ascii="Arial" w:hAnsi="Arial" w:cs="Arial"/>
                <w:sz w:val="24"/>
              </w:rPr>
            </w:pPr>
          </w:p>
          <w:p w:rsidR="00364822" w:rsidRPr="00364822" w:rsidRDefault="00364822" w:rsidP="0063513B">
            <w:pPr>
              <w:tabs>
                <w:tab w:val="left" w:pos="326"/>
              </w:tabs>
              <w:ind w:left="348" w:hanging="360"/>
              <w:rPr>
                <w:rFonts w:ascii="Arial" w:hAnsi="Arial" w:cs="Arial"/>
                <w:sz w:val="24"/>
              </w:rPr>
            </w:pPr>
            <w:r w:rsidRPr="00364822">
              <w:rPr>
                <w:rFonts w:ascii="Arial" w:hAnsi="Arial" w:cs="Arial"/>
                <w:sz w:val="24"/>
              </w:rPr>
              <w:t>0.</w:t>
            </w:r>
            <w:r w:rsidRPr="00364822">
              <w:rPr>
                <w:rFonts w:ascii="Arial" w:hAnsi="Arial" w:cs="Arial"/>
                <w:sz w:val="24"/>
              </w:rPr>
              <w:tab/>
              <w:t>Receiving services from the deaf-blind project</w:t>
            </w:r>
          </w:p>
          <w:p w:rsidR="00364822" w:rsidRPr="00364822" w:rsidRDefault="00364822" w:rsidP="0063513B">
            <w:pPr>
              <w:tabs>
                <w:tab w:val="left" w:pos="394"/>
              </w:tabs>
              <w:ind w:left="348" w:hanging="348"/>
              <w:rPr>
                <w:rFonts w:ascii="Arial" w:hAnsi="Arial" w:cs="Arial"/>
                <w:sz w:val="24"/>
              </w:rPr>
            </w:pPr>
            <w:r w:rsidRPr="00364822">
              <w:rPr>
                <w:rFonts w:ascii="Arial" w:hAnsi="Arial" w:cs="Arial"/>
                <w:sz w:val="24"/>
              </w:rPr>
              <w:t>1.</w:t>
            </w:r>
            <w:r w:rsidRPr="00364822">
              <w:rPr>
                <w:rFonts w:ascii="Arial" w:hAnsi="Arial" w:cs="Arial"/>
                <w:sz w:val="24"/>
              </w:rPr>
              <w:tab/>
              <w:t>No longer receiving services from the deaf-blind project</w:t>
            </w:r>
          </w:p>
          <w:p w:rsidR="00364822" w:rsidRPr="00364822" w:rsidRDefault="00364822" w:rsidP="00364822">
            <w:pPr>
              <w:rPr>
                <w:rFonts w:ascii="Arial" w:hAnsi="Arial" w:cs="Arial"/>
                <w:sz w:val="24"/>
              </w:rPr>
            </w:pPr>
          </w:p>
          <w:p w:rsidR="00364822" w:rsidRPr="00364822" w:rsidRDefault="00364822" w:rsidP="00364822">
            <w:pPr>
              <w:rPr>
                <w:rFonts w:ascii="Arial" w:hAnsi="Arial" w:cs="Arial"/>
                <w:sz w:val="24"/>
              </w:rPr>
            </w:pPr>
            <w:r w:rsidRPr="00364822">
              <w:rPr>
                <w:rFonts w:ascii="Arial" w:hAnsi="Arial" w:cs="Arial"/>
                <w:sz w:val="24"/>
              </w:rPr>
              <w:t xml:space="preserve">Revised response options: </w:t>
            </w:r>
          </w:p>
          <w:p w:rsidR="00364822" w:rsidRPr="00364822" w:rsidRDefault="00364822" w:rsidP="00364822">
            <w:pPr>
              <w:rPr>
                <w:rFonts w:ascii="Arial" w:hAnsi="Arial" w:cs="Arial"/>
                <w:sz w:val="24"/>
              </w:rPr>
            </w:pPr>
          </w:p>
          <w:p w:rsidR="00364822" w:rsidRPr="00364822" w:rsidRDefault="00364822" w:rsidP="0063513B">
            <w:pPr>
              <w:tabs>
                <w:tab w:val="left" w:pos="367"/>
              </w:tabs>
              <w:ind w:left="348" w:hanging="348"/>
              <w:rPr>
                <w:rFonts w:ascii="Arial" w:hAnsi="Arial" w:cs="Arial"/>
                <w:sz w:val="24"/>
              </w:rPr>
            </w:pPr>
            <w:r w:rsidRPr="00364822">
              <w:rPr>
                <w:rFonts w:ascii="Arial" w:hAnsi="Arial" w:cs="Arial"/>
                <w:sz w:val="24"/>
              </w:rPr>
              <w:t>0.</w:t>
            </w:r>
            <w:r w:rsidRPr="00364822">
              <w:rPr>
                <w:rFonts w:ascii="Arial" w:hAnsi="Arial" w:cs="Arial"/>
                <w:sz w:val="24"/>
              </w:rPr>
              <w:tab/>
              <w:t>Eligible to receive services from the deaf-blind project</w:t>
            </w:r>
          </w:p>
          <w:p w:rsidR="0086647A" w:rsidRPr="00725B11" w:rsidRDefault="00364822" w:rsidP="0063513B">
            <w:pPr>
              <w:tabs>
                <w:tab w:val="left" w:pos="353"/>
              </w:tabs>
              <w:ind w:left="348" w:hanging="348"/>
              <w:rPr>
                <w:rFonts w:ascii="Arial" w:hAnsi="Arial" w:cs="Arial"/>
                <w:sz w:val="24"/>
              </w:rPr>
            </w:pPr>
            <w:r w:rsidRPr="00364822">
              <w:rPr>
                <w:rFonts w:ascii="Arial" w:hAnsi="Arial" w:cs="Arial"/>
                <w:sz w:val="24"/>
              </w:rPr>
              <w:t>1.</w:t>
            </w:r>
            <w:r w:rsidRPr="00364822">
              <w:rPr>
                <w:rFonts w:ascii="Arial" w:hAnsi="Arial" w:cs="Arial"/>
                <w:sz w:val="24"/>
              </w:rPr>
              <w:tab/>
              <w:t>No longer eligible to receive services from the deaf-blind project</w:t>
            </w:r>
          </w:p>
        </w:tc>
      </w:tr>
      <w:tr w:rsidR="00BD467B" w:rsidTr="006A4127">
        <w:tc>
          <w:tcPr>
            <w:tcW w:w="2335" w:type="dxa"/>
          </w:tcPr>
          <w:p w:rsidR="00BD467B" w:rsidRPr="00725B11" w:rsidRDefault="00BD467B">
            <w:pPr>
              <w:rPr>
                <w:rFonts w:ascii="Arial" w:hAnsi="Arial" w:cs="Arial"/>
                <w:sz w:val="24"/>
              </w:rPr>
            </w:pPr>
            <w:r>
              <w:rPr>
                <w:rFonts w:ascii="Arial" w:hAnsi="Arial" w:cs="Arial"/>
                <w:sz w:val="24"/>
              </w:rPr>
              <w:t>2008</w:t>
            </w:r>
          </w:p>
        </w:tc>
        <w:tc>
          <w:tcPr>
            <w:tcW w:w="7015" w:type="dxa"/>
          </w:tcPr>
          <w:p w:rsidR="00BD467B" w:rsidRDefault="00BD467B" w:rsidP="00BD467B">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Three minor changes </w:t>
            </w:r>
            <w:proofErr w:type="gramStart"/>
            <w:r>
              <w:rPr>
                <w:rFonts w:ascii="TimesNewRoman" w:hAnsi="TimesNewRoman" w:cs="TimesNewRoman"/>
                <w:sz w:val="24"/>
                <w:szCs w:val="24"/>
              </w:rPr>
              <w:t>were implemented</w:t>
            </w:r>
            <w:proofErr w:type="gramEnd"/>
            <w:r>
              <w:rPr>
                <w:rFonts w:ascii="TimesNewRoman" w:hAnsi="TimesNewRoman" w:cs="TimesNewRoman"/>
                <w:sz w:val="24"/>
                <w:szCs w:val="24"/>
              </w:rPr>
              <w:t xml:space="preserve"> in 2008. </w:t>
            </w:r>
          </w:p>
          <w:p w:rsidR="00BD467B" w:rsidRPr="00BD467B" w:rsidRDefault="00BD467B" w:rsidP="000718E0">
            <w:pPr>
              <w:pStyle w:val="ListParagraph"/>
              <w:numPr>
                <w:ilvl w:val="0"/>
                <w:numId w:val="23"/>
              </w:numPr>
              <w:autoSpaceDE w:val="0"/>
              <w:autoSpaceDN w:val="0"/>
              <w:adjustRightInd w:val="0"/>
              <w:rPr>
                <w:rFonts w:ascii="TimesNewRoman" w:hAnsi="TimesNewRoman" w:cs="TimesNewRoman"/>
                <w:sz w:val="24"/>
                <w:szCs w:val="24"/>
              </w:rPr>
            </w:pPr>
            <w:r w:rsidRPr="00BD467B">
              <w:rPr>
                <w:rFonts w:ascii="TimesNewRoman" w:hAnsi="TimesNewRoman" w:cs="TimesNewRoman"/>
                <w:sz w:val="24"/>
                <w:szCs w:val="24"/>
              </w:rPr>
              <w:t xml:space="preserve">First, clarifications around participation in statewide assessments </w:t>
            </w:r>
            <w:proofErr w:type="gramStart"/>
            <w:r w:rsidRPr="00BD467B">
              <w:rPr>
                <w:rFonts w:ascii="TimesNewRoman" w:hAnsi="TimesNewRoman" w:cs="TimesNewRoman"/>
                <w:sz w:val="24"/>
                <w:szCs w:val="24"/>
              </w:rPr>
              <w:t>were made</w:t>
            </w:r>
            <w:proofErr w:type="gramEnd"/>
            <w:r w:rsidRPr="00BD467B">
              <w:rPr>
                <w:rFonts w:ascii="TimesNewRoman" w:hAnsi="TimesNewRoman" w:cs="TimesNewRoman"/>
                <w:sz w:val="24"/>
                <w:szCs w:val="24"/>
              </w:rPr>
              <w:t>.</w:t>
            </w:r>
          </w:p>
          <w:p w:rsidR="00BD467B" w:rsidRPr="00BD467B" w:rsidRDefault="00BD467B" w:rsidP="000718E0">
            <w:pPr>
              <w:pStyle w:val="ListParagraph"/>
              <w:numPr>
                <w:ilvl w:val="0"/>
                <w:numId w:val="23"/>
              </w:numPr>
              <w:autoSpaceDE w:val="0"/>
              <w:autoSpaceDN w:val="0"/>
              <w:adjustRightInd w:val="0"/>
              <w:rPr>
                <w:rFonts w:ascii="TimesNewRoman" w:hAnsi="TimesNewRoman" w:cs="TimesNewRoman"/>
                <w:sz w:val="24"/>
                <w:szCs w:val="24"/>
              </w:rPr>
            </w:pPr>
            <w:r w:rsidRPr="00BD467B">
              <w:rPr>
                <w:rFonts w:ascii="TimesNewRoman" w:hAnsi="TimesNewRoman" w:cs="TimesNewRoman"/>
                <w:sz w:val="24"/>
                <w:szCs w:val="24"/>
              </w:rPr>
              <w:t xml:space="preserve">Second, Deaf-Blind Project status </w:t>
            </w:r>
            <w:proofErr w:type="gramStart"/>
            <w:r w:rsidRPr="00BD467B">
              <w:rPr>
                <w:rFonts w:ascii="TimesNewRoman" w:hAnsi="TimesNewRoman" w:cs="TimesNewRoman"/>
                <w:sz w:val="24"/>
                <w:szCs w:val="24"/>
              </w:rPr>
              <w:t>was removed</w:t>
            </w:r>
            <w:proofErr w:type="gramEnd"/>
            <w:r w:rsidRPr="00BD467B">
              <w:rPr>
                <w:rFonts w:ascii="TimesNewRoman" w:hAnsi="TimesNewRoman" w:cs="TimesNewRoman"/>
                <w:sz w:val="24"/>
                <w:szCs w:val="24"/>
              </w:rPr>
              <w:t xml:space="preserve"> from the Part C and Part B Exiting data elements.</w:t>
            </w:r>
          </w:p>
          <w:p w:rsidR="00BD467B" w:rsidRPr="00BD467B" w:rsidRDefault="00BD467B" w:rsidP="00BD467B">
            <w:pPr>
              <w:pStyle w:val="ListParagraph"/>
              <w:numPr>
                <w:ilvl w:val="0"/>
                <w:numId w:val="23"/>
              </w:numPr>
              <w:autoSpaceDE w:val="0"/>
              <w:autoSpaceDN w:val="0"/>
              <w:adjustRightInd w:val="0"/>
              <w:rPr>
                <w:rFonts w:ascii="Arial" w:hAnsi="Arial" w:cs="Arial"/>
                <w:b/>
                <w:sz w:val="24"/>
              </w:rPr>
            </w:pPr>
            <w:r w:rsidRPr="00BD467B">
              <w:rPr>
                <w:rFonts w:ascii="TimesNewRoman" w:hAnsi="TimesNewRoman" w:cs="TimesNewRoman"/>
                <w:sz w:val="24"/>
                <w:szCs w:val="24"/>
              </w:rPr>
              <w:t xml:space="preserve">Finally, Deaf-Blind Project status </w:t>
            </w:r>
            <w:proofErr w:type="gramStart"/>
            <w:r w:rsidRPr="00BD467B">
              <w:rPr>
                <w:rFonts w:ascii="TimesNewRoman" w:hAnsi="TimesNewRoman" w:cs="TimesNewRoman"/>
                <w:sz w:val="24"/>
                <w:szCs w:val="24"/>
              </w:rPr>
              <w:t>was added</w:t>
            </w:r>
            <w:proofErr w:type="gramEnd"/>
            <w:r w:rsidRPr="00BD467B">
              <w:rPr>
                <w:rFonts w:ascii="TimesNewRoman" w:hAnsi="TimesNewRoman" w:cs="TimesNewRoman"/>
                <w:sz w:val="24"/>
                <w:szCs w:val="24"/>
              </w:rPr>
              <w:t xml:space="preserve"> as a separate</w:t>
            </w:r>
            <w:r>
              <w:rPr>
                <w:rFonts w:ascii="TimesNewRoman" w:hAnsi="TimesNewRoman" w:cs="TimesNewRoman"/>
                <w:sz w:val="24"/>
                <w:szCs w:val="24"/>
              </w:rPr>
              <w:t xml:space="preserve"> </w:t>
            </w:r>
            <w:r w:rsidRPr="00BD467B">
              <w:rPr>
                <w:rFonts w:ascii="TimesNewRoman" w:hAnsi="TimesNewRoman" w:cs="TimesNewRoman"/>
                <w:sz w:val="24"/>
                <w:szCs w:val="24"/>
              </w:rPr>
              <w:t>data element.</w:t>
            </w:r>
          </w:p>
        </w:tc>
      </w:tr>
    </w:tbl>
    <w:p w:rsidR="0086647A" w:rsidRDefault="0086647A"/>
    <w:p w:rsidR="00156ADA" w:rsidRPr="00156ADA" w:rsidRDefault="00156ADA">
      <w:pPr>
        <w:rPr>
          <w:rFonts w:ascii="Arial" w:hAnsi="Arial" w:cs="Arial"/>
          <w:sz w:val="24"/>
          <w:szCs w:val="24"/>
        </w:rPr>
      </w:pPr>
      <w:r w:rsidRPr="00156ADA">
        <w:rPr>
          <w:rFonts w:ascii="Arial" w:hAnsi="Arial" w:cs="Arial"/>
          <w:sz w:val="24"/>
          <w:szCs w:val="24"/>
        </w:rPr>
        <w:t xml:space="preserve">In </w:t>
      </w:r>
      <w:proofErr w:type="gramStart"/>
      <w:r w:rsidRPr="00156ADA">
        <w:rPr>
          <w:rFonts w:ascii="Arial" w:hAnsi="Arial" w:cs="Arial"/>
          <w:sz w:val="24"/>
          <w:szCs w:val="24"/>
        </w:rPr>
        <w:t>2007</w:t>
      </w:r>
      <w:proofErr w:type="gramEnd"/>
      <w:r w:rsidRPr="00156ADA">
        <w:rPr>
          <w:rFonts w:ascii="Arial" w:hAnsi="Arial" w:cs="Arial"/>
          <w:sz w:val="24"/>
          <w:szCs w:val="24"/>
        </w:rPr>
        <w:t xml:space="preserve"> there were significant changes to the Child Count. They </w:t>
      </w:r>
      <w:proofErr w:type="gramStart"/>
      <w:r w:rsidRPr="00156ADA">
        <w:rPr>
          <w:rFonts w:ascii="Arial" w:hAnsi="Arial" w:cs="Arial"/>
          <w:sz w:val="24"/>
          <w:szCs w:val="24"/>
        </w:rPr>
        <w:t>are detailed</w:t>
      </w:r>
      <w:proofErr w:type="gramEnd"/>
      <w:r w:rsidRPr="00156ADA">
        <w:rPr>
          <w:rFonts w:ascii="Arial" w:hAnsi="Arial" w:cs="Arial"/>
          <w:sz w:val="24"/>
          <w:szCs w:val="24"/>
        </w:rPr>
        <w:t xml:space="preserve"> below.</w:t>
      </w:r>
    </w:p>
    <w:p w:rsidR="00396221" w:rsidRPr="00156ADA" w:rsidRDefault="00396221" w:rsidP="00396221">
      <w:pPr>
        <w:pStyle w:val="Heading2"/>
        <w:spacing w:before="1"/>
        <w:rPr>
          <w:b/>
        </w:rPr>
      </w:pPr>
      <w:r w:rsidRPr="00156ADA">
        <w:rPr>
          <w:b/>
        </w:rPr>
        <w:t>Changes in the 2007 Child Count</w:t>
      </w:r>
    </w:p>
    <w:p w:rsidR="00396221" w:rsidRDefault="00396221" w:rsidP="00396221">
      <w:pPr>
        <w:pStyle w:val="BodyText"/>
        <w:spacing w:before="6"/>
        <w:rPr>
          <w:b/>
          <w:i/>
          <w:sz w:val="23"/>
        </w:rPr>
      </w:pPr>
    </w:p>
    <w:p w:rsidR="00396221" w:rsidRPr="00396221" w:rsidRDefault="00BD467B" w:rsidP="00BD467B">
      <w:pPr>
        <w:pStyle w:val="BodyText"/>
        <w:ind w:left="240" w:right="302" w:hanging="1"/>
        <w:rPr>
          <w:rFonts w:ascii="Arial" w:hAnsi="Arial" w:cs="Arial"/>
        </w:rPr>
      </w:pPr>
      <w:r>
        <w:rPr>
          <w:rFonts w:ascii="Arial" w:hAnsi="Arial" w:cs="Arial"/>
        </w:rPr>
        <w:t xml:space="preserve">NCDB </w:t>
      </w:r>
      <w:r w:rsidR="00396221" w:rsidRPr="00396221">
        <w:rPr>
          <w:rFonts w:ascii="Arial" w:hAnsi="Arial" w:cs="Arial"/>
        </w:rPr>
        <w:t xml:space="preserve">implemented a comprehensive revision of its child count reporting elements. These changes </w:t>
      </w:r>
      <w:proofErr w:type="gramStart"/>
      <w:r w:rsidR="00396221" w:rsidRPr="00396221">
        <w:rPr>
          <w:rFonts w:ascii="Arial" w:hAnsi="Arial" w:cs="Arial"/>
        </w:rPr>
        <w:t>were piloted</w:t>
      </w:r>
      <w:proofErr w:type="gramEnd"/>
      <w:r w:rsidR="00396221" w:rsidRPr="00396221">
        <w:rPr>
          <w:rFonts w:ascii="Arial" w:hAnsi="Arial" w:cs="Arial"/>
        </w:rPr>
        <w:t xml:space="preserve"> with the 12/1/06 count and became mandatory for the 12/1/07 count. Based on an ongoing dialogue with state deaf-blind project staff and other deaf-blind community members, four specific issues </w:t>
      </w:r>
      <w:proofErr w:type="gramStart"/>
      <w:r w:rsidR="00396221" w:rsidRPr="00396221">
        <w:rPr>
          <w:rFonts w:ascii="Arial" w:hAnsi="Arial" w:cs="Arial"/>
        </w:rPr>
        <w:t>were addressed</w:t>
      </w:r>
      <w:proofErr w:type="gramEnd"/>
      <w:r w:rsidR="00396221" w:rsidRPr="00396221">
        <w:rPr>
          <w:rFonts w:ascii="Arial" w:hAnsi="Arial" w:cs="Arial"/>
        </w:rPr>
        <w:t>:</w:t>
      </w:r>
    </w:p>
    <w:p w:rsidR="00396221" w:rsidRPr="00396221" w:rsidRDefault="00396221" w:rsidP="00396221">
      <w:pPr>
        <w:pStyle w:val="BodyText"/>
        <w:spacing w:before="2"/>
        <w:rPr>
          <w:rFonts w:ascii="Arial" w:hAnsi="Arial" w:cs="Arial"/>
        </w:rPr>
      </w:pPr>
    </w:p>
    <w:p w:rsidR="00396221" w:rsidRPr="00396221" w:rsidRDefault="00396221" w:rsidP="00396221">
      <w:pPr>
        <w:pStyle w:val="ListParagraph"/>
        <w:widowControl w:val="0"/>
        <w:numPr>
          <w:ilvl w:val="1"/>
          <w:numId w:val="2"/>
        </w:numPr>
        <w:tabs>
          <w:tab w:val="left" w:pos="959"/>
          <w:tab w:val="left" w:pos="960"/>
        </w:tabs>
        <w:autoSpaceDE w:val="0"/>
        <w:autoSpaceDN w:val="0"/>
        <w:spacing w:after="0" w:line="240" w:lineRule="auto"/>
        <w:contextualSpacing w:val="0"/>
        <w:rPr>
          <w:rFonts w:ascii="Arial" w:hAnsi="Arial" w:cs="Arial"/>
          <w:sz w:val="24"/>
        </w:rPr>
      </w:pPr>
      <w:r w:rsidRPr="00396221">
        <w:rPr>
          <w:rFonts w:ascii="Arial" w:hAnsi="Arial" w:cs="Arial"/>
          <w:sz w:val="24"/>
        </w:rPr>
        <w:t>Easing the data collection burden of the</w:t>
      </w:r>
      <w:r w:rsidRPr="00396221">
        <w:rPr>
          <w:rFonts w:ascii="Arial" w:hAnsi="Arial" w:cs="Arial"/>
          <w:spacing w:val="-9"/>
          <w:sz w:val="24"/>
        </w:rPr>
        <w:t xml:space="preserve"> </w:t>
      </w:r>
      <w:r w:rsidRPr="00396221">
        <w:rPr>
          <w:rFonts w:ascii="Arial" w:hAnsi="Arial" w:cs="Arial"/>
          <w:sz w:val="24"/>
        </w:rPr>
        <w:t>projects</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ascii="Arial" w:hAnsi="Arial" w:cs="Arial"/>
          <w:sz w:val="24"/>
        </w:rPr>
      </w:pPr>
      <w:r w:rsidRPr="00396221">
        <w:rPr>
          <w:rFonts w:ascii="Arial" w:hAnsi="Arial" w:cs="Arial"/>
          <w:sz w:val="24"/>
        </w:rPr>
        <w:t>Increasing the efficiency of data collection</w:t>
      </w:r>
      <w:r w:rsidRPr="00396221">
        <w:rPr>
          <w:rFonts w:ascii="Arial" w:hAnsi="Arial" w:cs="Arial"/>
          <w:spacing w:val="-11"/>
          <w:sz w:val="24"/>
        </w:rPr>
        <w:t xml:space="preserve"> </w:t>
      </w:r>
      <w:r w:rsidRPr="00396221">
        <w:rPr>
          <w:rFonts w:ascii="Arial" w:hAnsi="Arial" w:cs="Arial"/>
          <w:sz w:val="24"/>
        </w:rPr>
        <w:t>activities</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ascii="Arial" w:hAnsi="Arial" w:cs="Arial"/>
          <w:sz w:val="24"/>
        </w:rPr>
      </w:pPr>
      <w:r w:rsidRPr="00396221">
        <w:rPr>
          <w:rFonts w:ascii="Arial" w:hAnsi="Arial" w:cs="Arial"/>
          <w:sz w:val="24"/>
        </w:rPr>
        <w:t>Increasing the accuracy of the data collected and reported,</w:t>
      </w:r>
      <w:r w:rsidRPr="00396221">
        <w:rPr>
          <w:rFonts w:ascii="Arial" w:hAnsi="Arial" w:cs="Arial"/>
          <w:spacing w:val="-13"/>
          <w:sz w:val="24"/>
        </w:rPr>
        <w:t xml:space="preserve"> </w:t>
      </w:r>
      <w:r w:rsidRPr="00396221">
        <w:rPr>
          <w:rFonts w:ascii="Arial" w:hAnsi="Arial" w:cs="Arial"/>
          <w:sz w:val="24"/>
        </w:rPr>
        <w:t>and</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ascii="Arial" w:hAnsi="Arial" w:cs="Arial"/>
          <w:sz w:val="24"/>
        </w:rPr>
      </w:pPr>
      <w:r w:rsidRPr="00396221">
        <w:rPr>
          <w:rFonts w:ascii="Arial" w:hAnsi="Arial" w:cs="Arial"/>
          <w:sz w:val="24"/>
        </w:rPr>
        <w:t>Increasing cost</w:t>
      </w:r>
      <w:r w:rsidRPr="00396221">
        <w:rPr>
          <w:rFonts w:ascii="Arial" w:hAnsi="Arial" w:cs="Arial"/>
          <w:spacing w:val="-1"/>
          <w:sz w:val="24"/>
        </w:rPr>
        <w:t xml:space="preserve"> </w:t>
      </w:r>
      <w:r w:rsidRPr="00396221">
        <w:rPr>
          <w:rFonts w:ascii="Arial" w:hAnsi="Arial" w:cs="Arial"/>
          <w:sz w:val="24"/>
        </w:rPr>
        <w:t>efficiency</w:t>
      </w:r>
    </w:p>
    <w:p w:rsidR="00396221" w:rsidRPr="00396221" w:rsidRDefault="00396221" w:rsidP="00396221">
      <w:pPr>
        <w:pStyle w:val="BodyText"/>
        <w:spacing w:before="10"/>
        <w:rPr>
          <w:rFonts w:ascii="Arial" w:hAnsi="Arial" w:cs="Arial"/>
          <w:sz w:val="23"/>
        </w:rPr>
      </w:pPr>
    </w:p>
    <w:p w:rsidR="00396221" w:rsidRPr="00396221" w:rsidRDefault="00396221" w:rsidP="00396221">
      <w:pPr>
        <w:pStyle w:val="BodyText"/>
        <w:ind w:left="240"/>
        <w:jc w:val="both"/>
        <w:rPr>
          <w:rFonts w:ascii="Arial" w:hAnsi="Arial" w:cs="Arial"/>
        </w:rPr>
      </w:pPr>
      <w:r w:rsidRPr="00396221">
        <w:rPr>
          <w:rFonts w:ascii="Arial" w:hAnsi="Arial" w:cs="Arial"/>
        </w:rPr>
        <w:t>Activities initiated to ameliorate these identified issues included:</w:t>
      </w:r>
    </w:p>
    <w:p w:rsidR="00396221" w:rsidRPr="00396221" w:rsidRDefault="00396221" w:rsidP="00396221">
      <w:pPr>
        <w:pStyle w:val="BodyText"/>
        <w:spacing w:before="2"/>
        <w:rPr>
          <w:rFonts w:ascii="Arial" w:hAnsi="Arial" w:cs="Arial"/>
        </w:rPr>
      </w:pPr>
    </w:p>
    <w:p w:rsidR="00396221" w:rsidRPr="00396221" w:rsidRDefault="00396221" w:rsidP="00396221">
      <w:pPr>
        <w:pStyle w:val="ListParagraph"/>
        <w:widowControl w:val="0"/>
        <w:numPr>
          <w:ilvl w:val="1"/>
          <w:numId w:val="2"/>
        </w:numPr>
        <w:tabs>
          <w:tab w:val="left" w:pos="959"/>
          <w:tab w:val="left" w:pos="960"/>
        </w:tabs>
        <w:autoSpaceDE w:val="0"/>
        <w:autoSpaceDN w:val="0"/>
        <w:spacing w:after="0" w:line="240" w:lineRule="auto"/>
        <w:contextualSpacing w:val="0"/>
        <w:rPr>
          <w:rFonts w:ascii="Arial" w:hAnsi="Arial" w:cs="Arial"/>
          <w:sz w:val="24"/>
        </w:rPr>
      </w:pPr>
      <w:r w:rsidRPr="00396221">
        <w:rPr>
          <w:rFonts w:ascii="Arial" w:hAnsi="Arial" w:cs="Arial"/>
          <w:sz w:val="24"/>
        </w:rPr>
        <w:t>Definitional changes to increase consistency across</w:t>
      </w:r>
      <w:r w:rsidRPr="00396221">
        <w:rPr>
          <w:rFonts w:ascii="Arial" w:hAnsi="Arial" w:cs="Arial"/>
          <w:spacing w:val="-7"/>
          <w:sz w:val="24"/>
        </w:rPr>
        <w:t xml:space="preserve"> </w:t>
      </w:r>
      <w:r w:rsidRPr="00396221">
        <w:rPr>
          <w:rFonts w:ascii="Arial" w:hAnsi="Arial" w:cs="Arial"/>
          <w:sz w:val="24"/>
        </w:rPr>
        <w:t>states</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ascii="Arial" w:hAnsi="Arial" w:cs="Arial"/>
          <w:sz w:val="24"/>
        </w:rPr>
      </w:pPr>
      <w:r w:rsidRPr="00396221">
        <w:rPr>
          <w:rFonts w:ascii="Arial" w:hAnsi="Arial" w:cs="Arial"/>
          <w:sz w:val="24"/>
        </w:rPr>
        <w:t>Realignment of data elements with IDEA, section 618 data reporting requirements,</w:t>
      </w:r>
      <w:r w:rsidRPr="00396221">
        <w:rPr>
          <w:rFonts w:ascii="Arial" w:hAnsi="Arial" w:cs="Arial"/>
          <w:spacing w:val="-22"/>
          <w:sz w:val="24"/>
        </w:rPr>
        <w:t xml:space="preserve"> </w:t>
      </w:r>
      <w:r w:rsidRPr="00396221">
        <w:rPr>
          <w:rFonts w:ascii="Arial" w:hAnsi="Arial" w:cs="Arial"/>
          <w:sz w:val="24"/>
        </w:rPr>
        <w:t>and</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21" w:after="0" w:line="237" w:lineRule="auto"/>
        <w:ind w:right="1392"/>
        <w:contextualSpacing w:val="0"/>
        <w:rPr>
          <w:rFonts w:ascii="Arial" w:hAnsi="Arial" w:cs="Arial"/>
          <w:sz w:val="24"/>
        </w:rPr>
      </w:pPr>
      <w:r w:rsidRPr="00396221">
        <w:rPr>
          <w:rFonts w:ascii="Arial" w:hAnsi="Arial" w:cs="Arial"/>
          <w:sz w:val="24"/>
        </w:rPr>
        <w:t>Changes in documentation procedures consistent with IDEA classification and reclassification regulatory</w:t>
      </w:r>
      <w:r w:rsidRPr="00396221">
        <w:rPr>
          <w:rFonts w:ascii="Arial" w:hAnsi="Arial" w:cs="Arial"/>
          <w:spacing w:val="-4"/>
          <w:sz w:val="24"/>
        </w:rPr>
        <w:t xml:space="preserve"> </w:t>
      </w:r>
      <w:r w:rsidRPr="00396221">
        <w:rPr>
          <w:rFonts w:ascii="Arial" w:hAnsi="Arial" w:cs="Arial"/>
          <w:sz w:val="24"/>
        </w:rPr>
        <w:t>changes</w:t>
      </w:r>
    </w:p>
    <w:p w:rsidR="00396221" w:rsidRPr="00396221" w:rsidRDefault="00396221" w:rsidP="00396221">
      <w:pPr>
        <w:pStyle w:val="BodyText"/>
        <w:rPr>
          <w:rFonts w:ascii="Arial" w:hAnsi="Arial" w:cs="Arial"/>
        </w:rPr>
      </w:pPr>
    </w:p>
    <w:p w:rsidR="00396221" w:rsidRPr="00396221" w:rsidRDefault="00396221" w:rsidP="00396221">
      <w:pPr>
        <w:pStyle w:val="BodyText"/>
        <w:ind w:left="240"/>
        <w:jc w:val="both"/>
        <w:rPr>
          <w:rFonts w:ascii="Arial" w:hAnsi="Arial" w:cs="Arial"/>
        </w:rPr>
      </w:pPr>
      <w:r w:rsidRPr="00396221">
        <w:rPr>
          <w:rFonts w:ascii="Arial" w:hAnsi="Arial" w:cs="Arial"/>
          <w:u w:val="single"/>
        </w:rPr>
        <w:t>Definitional changes to increase consistency across states</w:t>
      </w:r>
    </w:p>
    <w:p w:rsidR="00396221" w:rsidRPr="00396221" w:rsidRDefault="00396221" w:rsidP="00396221">
      <w:pPr>
        <w:pStyle w:val="BodyText"/>
        <w:spacing w:before="3"/>
        <w:rPr>
          <w:rFonts w:ascii="Arial" w:hAnsi="Arial" w:cs="Arial"/>
          <w:sz w:val="16"/>
        </w:rPr>
      </w:pPr>
    </w:p>
    <w:p w:rsidR="00396221" w:rsidRPr="00396221" w:rsidRDefault="00396221" w:rsidP="00BD467B">
      <w:pPr>
        <w:pStyle w:val="BodyText"/>
        <w:spacing w:before="90"/>
        <w:ind w:left="239" w:right="293"/>
        <w:rPr>
          <w:rFonts w:ascii="Arial" w:hAnsi="Arial" w:cs="Arial"/>
        </w:rPr>
      </w:pPr>
      <w:r w:rsidRPr="00396221">
        <w:rPr>
          <w:rFonts w:ascii="Arial" w:hAnsi="Arial" w:cs="Arial"/>
        </w:rPr>
        <w:lastRenderedPageBreak/>
        <w:t>Although each state deaf-blind project has the discretion of establishing the criteria for their project services, the IDEA 2004 definition of deaf–blindness must now be used for defining students in early childhood special education (3-5) and school age special education (6-21) programs and for their inclusion on the Census. This definition was also adapted to provide a consistent definition of infants and toddlers with deaf-blindness served in Part C early intervention programs across the country.</w:t>
      </w:r>
    </w:p>
    <w:p w:rsidR="00396221" w:rsidRPr="00396221" w:rsidRDefault="00396221" w:rsidP="00396221">
      <w:pPr>
        <w:pStyle w:val="BodyText"/>
        <w:rPr>
          <w:rFonts w:ascii="Arial" w:hAnsi="Arial" w:cs="Arial"/>
        </w:rPr>
      </w:pPr>
    </w:p>
    <w:p w:rsidR="00396221" w:rsidRPr="00396221" w:rsidRDefault="00396221" w:rsidP="00396221">
      <w:pPr>
        <w:pStyle w:val="BodyText"/>
        <w:ind w:left="239"/>
        <w:jc w:val="both"/>
        <w:rPr>
          <w:rFonts w:ascii="Arial" w:hAnsi="Arial" w:cs="Arial"/>
        </w:rPr>
      </w:pPr>
      <w:r w:rsidRPr="00396221">
        <w:rPr>
          <w:rFonts w:ascii="Arial" w:hAnsi="Arial" w:cs="Arial"/>
          <w:u w:val="single"/>
        </w:rPr>
        <w:t>Realignment of data elements with Section 618 data reporting requirements</w:t>
      </w:r>
    </w:p>
    <w:p w:rsidR="00396221" w:rsidRPr="00396221" w:rsidRDefault="00396221" w:rsidP="00396221">
      <w:pPr>
        <w:pStyle w:val="BodyText"/>
        <w:spacing w:before="2"/>
        <w:rPr>
          <w:rFonts w:ascii="Arial" w:hAnsi="Arial" w:cs="Arial"/>
          <w:sz w:val="16"/>
        </w:rPr>
      </w:pPr>
    </w:p>
    <w:p w:rsidR="00396221" w:rsidRPr="00396221" w:rsidRDefault="00396221" w:rsidP="00BD467B">
      <w:pPr>
        <w:pStyle w:val="BodyText"/>
        <w:spacing w:before="90"/>
        <w:ind w:left="240" w:right="312"/>
        <w:rPr>
          <w:rFonts w:ascii="Arial" w:hAnsi="Arial" w:cs="Arial"/>
        </w:rPr>
      </w:pPr>
      <w:r w:rsidRPr="00396221">
        <w:rPr>
          <w:rFonts w:ascii="Arial" w:hAnsi="Arial" w:cs="Arial"/>
        </w:rPr>
        <w:t xml:space="preserve">All data elements </w:t>
      </w:r>
      <w:proofErr w:type="gramStart"/>
      <w:r w:rsidRPr="00396221">
        <w:rPr>
          <w:rFonts w:ascii="Arial" w:hAnsi="Arial" w:cs="Arial"/>
        </w:rPr>
        <w:t>have been revised</w:t>
      </w:r>
      <w:proofErr w:type="gramEnd"/>
      <w:r w:rsidRPr="00396221">
        <w:rPr>
          <w:rFonts w:ascii="Arial" w:hAnsi="Arial" w:cs="Arial"/>
        </w:rPr>
        <w:t xml:space="preserve"> to reflect current section 618 IDEA data requirements. Existing data elements have been broken out into specific Part B and Part C elements using 618 language. Data </w:t>
      </w:r>
      <w:proofErr w:type="gramStart"/>
      <w:r w:rsidRPr="00396221">
        <w:rPr>
          <w:rFonts w:ascii="Arial" w:hAnsi="Arial" w:cs="Arial"/>
        </w:rPr>
        <w:t>elements which are consistent with the IDEA mandated child counts</w:t>
      </w:r>
      <w:proofErr w:type="gramEnd"/>
      <w:r w:rsidRPr="00396221">
        <w:rPr>
          <w:rFonts w:ascii="Arial" w:hAnsi="Arial" w:cs="Arial"/>
        </w:rPr>
        <w:t xml:space="preserve"> include:</w:t>
      </w:r>
    </w:p>
    <w:p w:rsidR="00396221" w:rsidRPr="00396221" w:rsidRDefault="00396221" w:rsidP="00396221">
      <w:pPr>
        <w:pStyle w:val="ListParagraph"/>
        <w:widowControl w:val="0"/>
        <w:numPr>
          <w:ilvl w:val="1"/>
          <w:numId w:val="2"/>
        </w:numPr>
        <w:tabs>
          <w:tab w:val="left" w:pos="959"/>
          <w:tab w:val="left" w:pos="960"/>
        </w:tabs>
        <w:autoSpaceDE w:val="0"/>
        <w:autoSpaceDN w:val="0"/>
        <w:spacing w:after="0" w:line="240" w:lineRule="auto"/>
        <w:contextualSpacing w:val="0"/>
        <w:rPr>
          <w:rFonts w:ascii="Arial" w:hAnsi="Arial" w:cs="Arial"/>
          <w:sz w:val="24"/>
        </w:rPr>
      </w:pPr>
      <w:r w:rsidRPr="00396221">
        <w:rPr>
          <w:rFonts w:ascii="Arial" w:hAnsi="Arial" w:cs="Arial"/>
          <w:sz w:val="24"/>
        </w:rPr>
        <w:t>Race/Ethnicity</w:t>
      </w:r>
    </w:p>
    <w:p w:rsidR="00396221" w:rsidRPr="00396221" w:rsidRDefault="00396221" w:rsidP="00396221">
      <w:pPr>
        <w:pStyle w:val="ListParagraph"/>
        <w:widowControl w:val="0"/>
        <w:numPr>
          <w:ilvl w:val="1"/>
          <w:numId w:val="2"/>
        </w:numPr>
        <w:tabs>
          <w:tab w:val="left" w:pos="959"/>
          <w:tab w:val="left" w:pos="961"/>
        </w:tabs>
        <w:autoSpaceDE w:val="0"/>
        <w:autoSpaceDN w:val="0"/>
        <w:spacing w:before="119" w:after="0" w:line="240" w:lineRule="auto"/>
        <w:contextualSpacing w:val="0"/>
        <w:rPr>
          <w:rFonts w:ascii="Arial" w:hAnsi="Arial" w:cs="Arial"/>
          <w:sz w:val="24"/>
        </w:rPr>
      </w:pPr>
      <w:r w:rsidRPr="00396221">
        <w:rPr>
          <w:rFonts w:ascii="Arial" w:hAnsi="Arial" w:cs="Arial"/>
          <w:sz w:val="24"/>
        </w:rPr>
        <w:t>Part B and C Category</w:t>
      </w:r>
      <w:r w:rsidRPr="00396221">
        <w:rPr>
          <w:rFonts w:ascii="Arial" w:hAnsi="Arial" w:cs="Arial"/>
          <w:spacing w:val="-7"/>
          <w:sz w:val="24"/>
        </w:rPr>
        <w:t xml:space="preserve"> </w:t>
      </w:r>
      <w:r w:rsidRPr="00396221">
        <w:rPr>
          <w:rFonts w:ascii="Arial" w:hAnsi="Arial" w:cs="Arial"/>
          <w:sz w:val="24"/>
        </w:rPr>
        <w:t>Codes</w:t>
      </w:r>
    </w:p>
    <w:p w:rsidR="00396221" w:rsidRPr="00396221" w:rsidRDefault="00396221" w:rsidP="00396221">
      <w:pPr>
        <w:pStyle w:val="ListParagraph"/>
        <w:widowControl w:val="0"/>
        <w:numPr>
          <w:ilvl w:val="1"/>
          <w:numId w:val="2"/>
        </w:numPr>
        <w:tabs>
          <w:tab w:val="left" w:pos="959"/>
          <w:tab w:val="left" w:pos="961"/>
        </w:tabs>
        <w:autoSpaceDE w:val="0"/>
        <w:autoSpaceDN w:val="0"/>
        <w:spacing w:before="118" w:after="0" w:line="240" w:lineRule="auto"/>
        <w:contextualSpacing w:val="0"/>
        <w:rPr>
          <w:rFonts w:ascii="Arial" w:hAnsi="Arial" w:cs="Arial"/>
          <w:sz w:val="24"/>
        </w:rPr>
      </w:pPr>
      <w:r w:rsidRPr="00396221">
        <w:rPr>
          <w:rFonts w:ascii="Arial" w:hAnsi="Arial" w:cs="Arial"/>
          <w:sz w:val="24"/>
        </w:rPr>
        <w:t>Early Intervention Setting (Birth through</w:t>
      </w:r>
      <w:r w:rsidRPr="00396221">
        <w:rPr>
          <w:rFonts w:ascii="Arial" w:hAnsi="Arial" w:cs="Arial"/>
          <w:spacing w:val="-7"/>
          <w:sz w:val="24"/>
        </w:rPr>
        <w:t xml:space="preserve"> </w:t>
      </w:r>
      <w:r w:rsidRPr="00396221">
        <w:rPr>
          <w:rFonts w:ascii="Arial" w:hAnsi="Arial" w:cs="Arial"/>
          <w:sz w:val="24"/>
        </w:rPr>
        <w:t>2)</w:t>
      </w:r>
    </w:p>
    <w:p w:rsidR="00396221" w:rsidRPr="00396221" w:rsidRDefault="00396221" w:rsidP="00396221">
      <w:pPr>
        <w:pStyle w:val="ListParagraph"/>
        <w:widowControl w:val="0"/>
        <w:numPr>
          <w:ilvl w:val="1"/>
          <w:numId w:val="2"/>
        </w:numPr>
        <w:tabs>
          <w:tab w:val="left" w:pos="959"/>
          <w:tab w:val="left" w:pos="961"/>
        </w:tabs>
        <w:autoSpaceDE w:val="0"/>
        <w:autoSpaceDN w:val="0"/>
        <w:spacing w:before="119" w:after="0" w:line="240" w:lineRule="auto"/>
        <w:contextualSpacing w:val="0"/>
        <w:rPr>
          <w:rFonts w:ascii="Arial" w:hAnsi="Arial" w:cs="Arial"/>
          <w:sz w:val="24"/>
        </w:rPr>
      </w:pPr>
      <w:r w:rsidRPr="00396221">
        <w:rPr>
          <w:rFonts w:ascii="Arial" w:hAnsi="Arial" w:cs="Arial"/>
          <w:sz w:val="24"/>
        </w:rPr>
        <w:t>Educational Setting (3-5 and 6-21),</w:t>
      </w:r>
      <w:r w:rsidRPr="00396221">
        <w:rPr>
          <w:rFonts w:ascii="Arial" w:hAnsi="Arial" w:cs="Arial"/>
          <w:spacing w:val="-2"/>
          <w:sz w:val="24"/>
        </w:rPr>
        <w:t xml:space="preserve"> </w:t>
      </w:r>
      <w:r w:rsidRPr="00396221">
        <w:rPr>
          <w:rFonts w:ascii="Arial" w:hAnsi="Arial" w:cs="Arial"/>
          <w:sz w:val="24"/>
        </w:rPr>
        <w:t>and</w:t>
      </w:r>
    </w:p>
    <w:p w:rsidR="00396221" w:rsidRPr="00396221" w:rsidRDefault="00396221" w:rsidP="00396221">
      <w:pPr>
        <w:pStyle w:val="ListParagraph"/>
        <w:widowControl w:val="0"/>
        <w:numPr>
          <w:ilvl w:val="1"/>
          <w:numId w:val="2"/>
        </w:numPr>
        <w:tabs>
          <w:tab w:val="left" w:pos="959"/>
          <w:tab w:val="left" w:pos="961"/>
        </w:tabs>
        <w:autoSpaceDE w:val="0"/>
        <w:autoSpaceDN w:val="0"/>
        <w:spacing w:before="121" w:after="0" w:line="240" w:lineRule="auto"/>
        <w:contextualSpacing w:val="0"/>
        <w:rPr>
          <w:rFonts w:ascii="Arial" w:hAnsi="Arial" w:cs="Arial"/>
          <w:sz w:val="24"/>
        </w:rPr>
      </w:pPr>
      <w:r w:rsidRPr="00396221">
        <w:rPr>
          <w:rFonts w:ascii="Arial" w:hAnsi="Arial" w:cs="Arial"/>
          <w:sz w:val="24"/>
        </w:rPr>
        <w:t>Part C Exiting Status (Birth through 2) and Part B Exiting Status</w:t>
      </w:r>
      <w:r w:rsidRPr="00396221">
        <w:rPr>
          <w:rFonts w:ascii="Arial" w:hAnsi="Arial" w:cs="Arial"/>
          <w:spacing w:val="-9"/>
          <w:sz w:val="24"/>
        </w:rPr>
        <w:t xml:space="preserve"> </w:t>
      </w:r>
      <w:r w:rsidRPr="00396221">
        <w:rPr>
          <w:rFonts w:ascii="Arial" w:hAnsi="Arial" w:cs="Arial"/>
          <w:sz w:val="24"/>
        </w:rPr>
        <w:t>(3-21)</w:t>
      </w:r>
    </w:p>
    <w:p w:rsidR="00396221" w:rsidRPr="00396221" w:rsidRDefault="00396221" w:rsidP="00462C4B">
      <w:pPr>
        <w:pStyle w:val="BodyText"/>
        <w:spacing w:before="240"/>
        <w:ind w:left="245" w:right="317"/>
        <w:rPr>
          <w:rFonts w:ascii="Arial" w:hAnsi="Arial" w:cs="Arial"/>
        </w:rPr>
      </w:pPr>
      <w:r w:rsidRPr="00396221">
        <w:rPr>
          <w:rFonts w:ascii="Arial" w:hAnsi="Arial" w:cs="Arial"/>
        </w:rPr>
        <w:t>Data elements identified for assisting projects to meet their Priority b requirements (e.g., collection of demographic and needs assessment information) include:</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 w:after="0" w:line="240" w:lineRule="auto"/>
        <w:contextualSpacing w:val="0"/>
        <w:rPr>
          <w:rFonts w:ascii="Arial" w:hAnsi="Arial" w:cs="Arial"/>
          <w:sz w:val="24"/>
        </w:rPr>
      </w:pPr>
      <w:r w:rsidRPr="00396221">
        <w:rPr>
          <w:rFonts w:ascii="Arial" w:hAnsi="Arial" w:cs="Arial"/>
          <w:sz w:val="24"/>
        </w:rPr>
        <w:t>Gender</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18" w:after="0" w:line="240" w:lineRule="auto"/>
        <w:contextualSpacing w:val="0"/>
        <w:rPr>
          <w:rFonts w:ascii="Arial" w:hAnsi="Arial" w:cs="Arial"/>
          <w:sz w:val="24"/>
        </w:rPr>
      </w:pPr>
      <w:r w:rsidRPr="00396221">
        <w:rPr>
          <w:rFonts w:ascii="Arial" w:hAnsi="Arial" w:cs="Arial"/>
          <w:sz w:val="24"/>
        </w:rPr>
        <w:t>Etiology</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ascii="Arial" w:hAnsi="Arial" w:cs="Arial"/>
          <w:sz w:val="24"/>
        </w:rPr>
      </w:pPr>
      <w:r w:rsidRPr="00396221">
        <w:rPr>
          <w:rFonts w:ascii="Arial" w:hAnsi="Arial" w:cs="Arial"/>
          <w:sz w:val="24"/>
        </w:rPr>
        <w:t>Documented Vision</w:t>
      </w:r>
      <w:r w:rsidRPr="00396221">
        <w:rPr>
          <w:rFonts w:ascii="Arial" w:hAnsi="Arial" w:cs="Arial"/>
          <w:spacing w:val="1"/>
          <w:sz w:val="24"/>
        </w:rPr>
        <w:t xml:space="preserve"> </w:t>
      </w:r>
      <w:r w:rsidRPr="00396221">
        <w:rPr>
          <w:rFonts w:ascii="Arial" w:hAnsi="Arial" w:cs="Arial"/>
          <w:sz w:val="24"/>
        </w:rPr>
        <w:t>Loss</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ascii="Arial" w:hAnsi="Arial" w:cs="Arial"/>
          <w:sz w:val="24"/>
        </w:rPr>
      </w:pPr>
      <w:r w:rsidRPr="00396221">
        <w:rPr>
          <w:rFonts w:ascii="Arial" w:hAnsi="Arial" w:cs="Arial"/>
          <w:sz w:val="24"/>
        </w:rPr>
        <w:t>Cortical Vision</w:t>
      </w:r>
      <w:r w:rsidRPr="00396221">
        <w:rPr>
          <w:rFonts w:ascii="Arial" w:hAnsi="Arial" w:cs="Arial"/>
          <w:spacing w:val="1"/>
          <w:sz w:val="24"/>
        </w:rPr>
        <w:t xml:space="preserve"> </w:t>
      </w:r>
      <w:r w:rsidRPr="00396221">
        <w:rPr>
          <w:rFonts w:ascii="Arial" w:hAnsi="Arial" w:cs="Arial"/>
          <w:sz w:val="24"/>
        </w:rPr>
        <w:t>Impairment</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21" w:after="0" w:line="240" w:lineRule="auto"/>
        <w:contextualSpacing w:val="0"/>
        <w:rPr>
          <w:rFonts w:ascii="Arial" w:hAnsi="Arial" w:cs="Arial"/>
          <w:sz w:val="24"/>
        </w:rPr>
      </w:pPr>
      <w:r w:rsidRPr="00396221">
        <w:rPr>
          <w:rFonts w:ascii="Arial" w:hAnsi="Arial" w:cs="Arial"/>
          <w:sz w:val="24"/>
        </w:rPr>
        <w:t>Documented Hearing Loss; Central Auditory Processing</w:t>
      </w:r>
      <w:r w:rsidRPr="00396221">
        <w:rPr>
          <w:rFonts w:ascii="Arial" w:hAnsi="Arial" w:cs="Arial"/>
          <w:spacing w:val="-11"/>
          <w:sz w:val="24"/>
        </w:rPr>
        <w:t xml:space="preserve"> </w:t>
      </w:r>
      <w:r w:rsidRPr="00396221">
        <w:rPr>
          <w:rFonts w:ascii="Arial" w:hAnsi="Arial" w:cs="Arial"/>
          <w:sz w:val="24"/>
        </w:rPr>
        <w:t>Disorder</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ascii="Arial" w:hAnsi="Arial" w:cs="Arial"/>
          <w:sz w:val="24"/>
        </w:rPr>
      </w:pPr>
      <w:r w:rsidRPr="00396221">
        <w:rPr>
          <w:rFonts w:ascii="Arial" w:hAnsi="Arial" w:cs="Arial"/>
          <w:sz w:val="24"/>
        </w:rPr>
        <w:t>Auditory</w:t>
      </w:r>
      <w:r w:rsidRPr="00396221">
        <w:rPr>
          <w:rFonts w:ascii="Arial" w:hAnsi="Arial" w:cs="Arial"/>
          <w:spacing w:val="-5"/>
          <w:sz w:val="24"/>
        </w:rPr>
        <w:t xml:space="preserve"> </w:t>
      </w:r>
      <w:r w:rsidRPr="00396221">
        <w:rPr>
          <w:rFonts w:ascii="Arial" w:hAnsi="Arial" w:cs="Arial"/>
          <w:sz w:val="24"/>
        </w:rPr>
        <w:t>Neuropathy</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ascii="Arial" w:hAnsi="Arial" w:cs="Arial"/>
          <w:sz w:val="24"/>
        </w:rPr>
      </w:pPr>
      <w:r w:rsidRPr="00396221">
        <w:rPr>
          <w:rFonts w:ascii="Arial" w:hAnsi="Arial" w:cs="Arial"/>
          <w:sz w:val="24"/>
        </w:rPr>
        <w:t>Other Impairments or</w:t>
      </w:r>
      <w:r w:rsidRPr="00396221">
        <w:rPr>
          <w:rFonts w:ascii="Arial" w:hAnsi="Arial" w:cs="Arial"/>
          <w:spacing w:val="-1"/>
          <w:sz w:val="24"/>
        </w:rPr>
        <w:t xml:space="preserve"> </w:t>
      </w:r>
      <w:r w:rsidRPr="00396221">
        <w:rPr>
          <w:rFonts w:ascii="Arial" w:hAnsi="Arial" w:cs="Arial"/>
          <w:sz w:val="24"/>
        </w:rPr>
        <w:t>Conditions</w:t>
      </w:r>
    </w:p>
    <w:p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ascii="Arial" w:hAnsi="Arial" w:cs="Arial"/>
          <w:sz w:val="24"/>
        </w:rPr>
      </w:pPr>
      <w:r w:rsidRPr="00396221">
        <w:rPr>
          <w:rFonts w:ascii="Arial" w:hAnsi="Arial" w:cs="Arial"/>
          <w:sz w:val="24"/>
        </w:rPr>
        <w:t>Living Setting;</w:t>
      </w:r>
      <w:r w:rsidRPr="00396221">
        <w:rPr>
          <w:rFonts w:ascii="Arial" w:hAnsi="Arial" w:cs="Arial"/>
          <w:spacing w:val="-4"/>
          <w:sz w:val="24"/>
        </w:rPr>
        <w:t xml:space="preserve"> </w:t>
      </w:r>
      <w:r w:rsidRPr="00396221">
        <w:rPr>
          <w:rFonts w:ascii="Arial" w:hAnsi="Arial" w:cs="Arial"/>
          <w:sz w:val="24"/>
        </w:rPr>
        <w:t>and</w:t>
      </w:r>
    </w:p>
    <w:p w:rsidR="00462C4B" w:rsidRDefault="00396221" w:rsidP="00462C4B">
      <w:pPr>
        <w:pStyle w:val="ListParagraph"/>
        <w:widowControl w:val="0"/>
        <w:numPr>
          <w:ilvl w:val="1"/>
          <w:numId w:val="2"/>
        </w:numPr>
        <w:tabs>
          <w:tab w:val="left" w:pos="959"/>
          <w:tab w:val="left" w:pos="960"/>
        </w:tabs>
        <w:autoSpaceDE w:val="0"/>
        <w:autoSpaceDN w:val="0"/>
        <w:spacing w:before="118" w:after="0" w:line="240" w:lineRule="auto"/>
        <w:ind w:left="240" w:firstLine="360"/>
        <w:contextualSpacing w:val="0"/>
        <w:rPr>
          <w:rFonts w:ascii="Arial" w:hAnsi="Arial" w:cs="Arial"/>
          <w:sz w:val="24"/>
        </w:rPr>
      </w:pPr>
      <w:r w:rsidRPr="00396221">
        <w:rPr>
          <w:rFonts w:ascii="Arial" w:hAnsi="Arial" w:cs="Arial"/>
          <w:sz w:val="24"/>
        </w:rPr>
        <w:t>The use of corrective lenses, listening devices and/or assistive</w:t>
      </w:r>
      <w:r w:rsidR="00462C4B">
        <w:rPr>
          <w:rFonts w:ascii="Arial" w:hAnsi="Arial" w:cs="Arial"/>
          <w:sz w:val="24"/>
        </w:rPr>
        <w:t xml:space="preserve"> technology</w:t>
      </w:r>
    </w:p>
    <w:p w:rsidR="00396221" w:rsidRPr="00462C4B" w:rsidRDefault="00396221" w:rsidP="00462C4B">
      <w:pPr>
        <w:widowControl w:val="0"/>
        <w:tabs>
          <w:tab w:val="left" w:pos="959"/>
          <w:tab w:val="left" w:pos="960"/>
        </w:tabs>
        <w:autoSpaceDE w:val="0"/>
        <w:autoSpaceDN w:val="0"/>
        <w:spacing w:before="118" w:after="0" w:line="463" w:lineRule="auto"/>
        <w:ind w:left="240" w:right="1857"/>
        <w:rPr>
          <w:rFonts w:ascii="Arial" w:hAnsi="Arial" w:cs="Arial"/>
          <w:sz w:val="24"/>
        </w:rPr>
      </w:pPr>
      <w:r w:rsidRPr="00462C4B">
        <w:rPr>
          <w:rFonts w:ascii="Arial" w:hAnsi="Arial" w:cs="Arial"/>
          <w:sz w:val="24"/>
          <w:u w:val="single"/>
        </w:rPr>
        <w:t xml:space="preserve"> Changes in documentation</w:t>
      </w:r>
      <w:r w:rsidRPr="00462C4B">
        <w:rPr>
          <w:rFonts w:ascii="Arial" w:hAnsi="Arial" w:cs="Arial"/>
          <w:spacing w:val="-1"/>
          <w:sz w:val="24"/>
          <w:u w:val="single"/>
        </w:rPr>
        <w:t xml:space="preserve"> </w:t>
      </w:r>
      <w:r w:rsidRPr="00462C4B">
        <w:rPr>
          <w:rFonts w:ascii="Arial" w:hAnsi="Arial" w:cs="Arial"/>
          <w:sz w:val="24"/>
          <w:u w:val="single"/>
        </w:rPr>
        <w:t>procedures</w:t>
      </w:r>
    </w:p>
    <w:p w:rsidR="00396221" w:rsidRPr="00396221" w:rsidRDefault="00396221" w:rsidP="00832540">
      <w:pPr>
        <w:pStyle w:val="BodyText"/>
        <w:spacing w:before="19"/>
        <w:ind w:left="240" w:right="294"/>
        <w:rPr>
          <w:rFonts w:ascii="Arial" w:hAnsi="Arial" w:cs="Arial"/>
        </w:rPr>
      </w:pPr>
      <w:r w:rsidRPr="00396221">
        <w:rPr>
          <w:rFonts w:ascii="Arial" w:hAnsi="Arial" w:cs="Arial"/>
        </w:rPr>
        <w:t xml:space="preserve">Identifying and maintaining current information related to dates of assessment has been difficult and costly for projects. This difficulty </w:t>
      </w:r>
      <w:proofErr w:type="gramStart"/>
      <w:r w:rsidRPr="00396221">
        <w:rPr>
          <w:rFonts w:ascii="Arial" w:hAnsi="Arial" w:cs="Arial"/>
        </w:rPr>
        <w:t>was exacerbated with the legislative and regulatory changes to IDEA 97 and maintained in IDEA 2004,</w:t>
      </w:r>
      <w:proofErr w:type="gramEnd"/>
      <w:r w:rsidRPr="00396221">
        <w:rPr>
          <w:rFonts w:ascii="Arial" w:hAnsi="Arial" w:cs="Arial"/>
        </w:rPr>
        <w:t xml:space="preserve"> which allow a student’s IEP team to use existing data in the reclassification process rather than requiring a new tri-annual re-evaluation. Consistent with the IDEA classification/reclassification process, revisions reflect a team decision to verify a student’s Degree of Documented Loss, rather than relying upon ongoing </w:t>
      </w:r>
      <w:r w:rsidRPr="00396221">
        <w:rPr>
          <w:rFonts w:ascii="Arial" w:hAnsi="Arial" w:cs="Arial"/>
        </w:rPr>
        <w:lastRenderedPageBreak/>
        <w:t>assessments.</w:t>
      </w:r>
    </w:p>
    <w:p w:rsidR="00396221" w:rsidRPr="00396221" w:rsidRDefault="00396221">
      <w:pPr>
        <w:rPr>
          <w:rFonts w:ascii="Arial" w:hAnsi="Arial" w:cs="Arial"/>
        </w:rPr>
      </w:pPr>
    </w:p>
    <w:p w:rsidR="00396221" w:rsidRPr="00396221" w:rsidRDefault="00396221" w:rsidP="00396221">
      <w:pPr>
        <w:pStyle w:val="Heading2"/>
        <w:rPr>
          <w:rFonts w:ascii="Arial" w:hAnsi="Arial" w:cs="Arial"/>
        </w:rPr>
      </w:pPr>
      <w:r w:rsidRPr="00396221">
        <w:rPr>
          <w:rFonts w:ascii="Arial" w:hAnsi="Arial" w:cs="Arial"/>
          <w:i/>
        </w:rPr>
        <w:t>Crosswalk</w:t>
      </w:r>
    </w:p>
    <w:p w:rsidR="00396221" w:rsidRPr="00396221" w:rsidRDefault="00462C4B" w:rsidP="00396221">
      <w:pPr>
        <w:pStyle w:val="BodyText"/>
        <w:spacing w:before="116"/>
        <w:ind w:left="240"/>
        <w:rPr>
          <w:rFonts w:ascii="Arial" w:hAnsi="Arial" w:cs="Arial"/>
        </w:rPr>
      </w:pPr>
      <w:r>
        <w:rPr>
          <w:rFonts w:ascii="Arial" w:hAnsi="Arial" w:cs="Arial"/>
        </w:rPr>
        <w:t>The table below</w:t>
      </w:r>
      <w:r w:rsidR="00396221" w:rsidRPr="00396221">
        <w:rPr>
          <w:rFonts w:ascii="Arial" w:hAnsi="Arial" w:cs="Arial"/>
        </w:rPr>
        <w:t xml:space="preserve"> illustrates the crosswalk used for converting the old-to-new reporting codes.</w:t>
      </w:r>
    </w:p>
    <w:tbl>
      <w:tblPr>
        <w:tblW w:w="94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20"/>
        <w:gridCol w:w="3841"/>
        <w:gridCol w:w="3710"/>
      </w:tblGrid>
      <w:tr w:rsidR="00396221" w:rsidRPr="00396221" w:rsidTr="004827FE">
        <w:trPr>
          <w:trHeight w:val="287"/>
          <w:tblHeader/>
        </w:trPr>
        <w:tc>
          <w:tcPr>
            <w:tcW w:w="1920" w:type="dxa"/>
          </w:tcPr>
          <w:p w:rsidR="00396221" w:rsidRPr="00396221" w:rsidRDefault="00396221" w:rsidP="00396221">
            <w:pPr>
              <w:pStyle w:val="TableParagraph"/>
              <w:spacing w:before="26"/>
              <w:ind w:left="215"/>
              <w:rPr>
                <w:rFonts w:ascii="Arial" w:hAnsi="Arial" w:cs="Arial"/>
                <w:b/>
                <w:sz w:val="20"/>
              </w:rPr>
            </w:pPr>
            <w:r w:rsidRPr="00396221">
              <w:rPr>
                <w:rFonts w:ascii="Arial" w:hAnsi="Arial" w:cs="Arial"/>
                <w:b/>
                <w:sz w:val="20"/>
              </w:rPr>
              <w:t>Column/Variable</w:t>
            </w:r>
          </w:p>
        </w:tc>
        <w:tc>
          <w:tcPr>
            <w:tcW w:w="3841" w:type="dxa"/>
          </w:tcPr>
          <w:p w:rsidR="00396221" w:rsidRPr="00396221" w:rsidRDefault="00396221" w:rsidP="00396221">
            <w:pPr>
              <w:pStyle w:val="TableParagraph"/>
              <w:spacing w:before="26"/>
              <w:ind w:left="316"/>
              <w:rPr>
                <w:rFonts w:ascii="Arial" w:hAnsi="Arial" w:cs="Arial"/>
                <w:b/>
                <w:sz w:val="20"/>
              </w:rPr>
            </w:pPr>
            <w:r w:rsidRPr="00396221">
              <w:rPr>
                <w:rFonts w:ascii="Arial" w:hAnsi="Arial" w:cs="Arial"/>
                <w:b/>
                <w:sz w:val="20"/>
              </w:rPr>
              <w:t>New Codes Used Beginning 12/1/2007</w:t>
            </w:r>
          </w:p>
        </w:tc>
        <w:tc>
          <w:tcPr>
            <w:tcW w:w="3710" w:type="dxa"/>
          </w:tcPr>
          <w:p w:rsidR="00396221" w:rsidRPr="00396221" w:rsidRDefault="00396221" w:rsidP="00396221">
            <w:pPr>
              <w:pStyle w:val="TableParagraph"/>
              <w:spacing w:before="26"/>
              <w:ind w:left="1102"/>
              <w:rPr>
                <w:rFonts w:ascii="Arial" w:hAnsi="Arial" w:cs="Arial"/>
                <w:b/>
                <w:sz w:val="20"/>
              </w:rPr>
            </w:pPr>
            <w:r w:rsidRPr="00396221">
              <w:rPr>
                <w:rFonts w:ascii="Arial" w:hAnsi="Arial" w:cs="Arial"/>
                <w:b/>
                <w:sz w:val="20"/>
              </w:rPr>
              <w:t>Prior Year Codes</w:t>
            </w:r>
          </w:p>
        </w:tc>
      </w:tr>
      <w:tr w:rsidR="00396221" w:rsidRPr="00396221" w:rsidTr="004827FE">
        <w:trPr>
          <w:trHeight w:val="287"/>
        </w:trPr>
        <w:tc>
          <w:tcPr>
            <w:tcW w:w="1920" w:type="dxa"/>
          </w:tcPr>
          <w:p w:rsidR="00396221" w:rsidRPr="00396221" w:rsidRDefault="00396221" w:rsidP="006A4127">
            <w:pPr>
              <w:pStyle w:val="TableParagraph"/>
              <w:spacing w:before="22"/>
              <w:ind w:left="23" w:hanging="23"/>
              <w:rPr>
                <w:rFonts w:ascii="Arial" w:hAnsi="Arial" w:cs="Arial"/>
                <w:sz w:val="20"/>
              </w:rPr>
            </w:pPr>
            <w:r w:rsidRPr="00396221">
              <w:rPr>
                <w:rFonts w:ascii="Arial" w:hAnsi="Arial" w:cs="Arial"/>
                <w:sz w:val="20"/>
              </w:rPr>
              <w:t>State</w:t>
            </w:r>
          </w:p>
        </w:tc>
        <w:tc>
          <w:tcPr>
            <w:tcW w:w="3841" w:type="dxa"/>
          </w:tcPr>
          <w:p w:rsidR="00396221" w:rsidRPr="00396221" w:rsidRDefault="00396221" w:rsidP="00396221">
            <w:pPr>
              <w:pStyle w:val="TableParagraph"/>
              <w:spacing w:before="22"/>
              <w:rPr>
                <w:rFonts w:ascii="Arial" w:hAnsi="Arial" w:cs="Arial"/>
                <w:sz w:val="20"/>
              </w:rPr>
            </w:pPr>
            <w:r w:rsidRPr="00396221">
              <w:rPr>
                <w:rFonts w:ascii="Arial" w:hAnsi="Arial" w:cs="Arial"/>
                <w:sz w:val="20"/>
              </w:rPr>
              <w:t>No Change</w:t>
            </w:r>
          </w:p>
        </w:tc>
        <w:tc>
          <w:tcPr>
            <w:tcW w:w="3710" w:type="dxa"/>
          </w:tcPr>
          <w:p w:rsidR="00396221" w:rsidRPr="00396221" w:rsidRDefault="00396221" w:rsidP="00396221">
            <w:pPr>
              <w:pStyle w:val="TableParagraph"/>
              <w:spacing w:before="22"/>
              <w:ind w:left="106"/>
              <w:rPr>
                <w:rFonts w:ascii="Arial" w:hAnsi="Arial" w:cs="Arial"/>
                <w:sz w:val="20"/>
              </w:rPr>
            </w:pPr>
            <w:r w:rsidRPr="00396221">
              <w:rPr>
                <w:rFonts w:ascii="Arial" w:hAnsi="Arial" w:cs="Arial"/>
                <w:sz w:val="20"/>
              </w:rPr>
              <w:t>Two-letter state abbreviation</w:t>
            </w:r>
          </w:p>
        </w:tc>
      </w:tr>
      <w:tr w:rsidR="00396221" w:rsidRPr="00396221" w:rsidTr="004827FE">
        <w:trPr>
          <w:trHeight w:val="287"/>
        </w:trPr>
        <w:tc>
          <w:tcPr>
            <w:tcW w:w="1920" w:type="dxa"/>
          </w:tcPr>
          <w:p w:rsidR="00396221" w:rsidRPr="00396221" w:rsidRDefault="00396221" w:rsidP="006A4127">
            <w:pPr>
              <w:pStyle w:val="TableParagraph"/>
              <w:spacing w:before="22"/>
              <w:ind w:left="23" w:hanging="23"/>
              <w:rPr>
                <w:rFonts w:ascii="Arial" w:hAnsi="Arial" w:cs="Arial"/>
                <w:sz w:val="20"/>
              </w:rPr>
            </w:pPr>
            <w:r w:rsidRPr="00396221">
              <w:rPr>
                <w:rFonts w:ascii="Arial" w:hAnsi="Arial" w:cs="Arial"/>
                <w:sz w:val="20"/>
              </w:rPr>
              <w:t>ID</w:t>
            </w:r>
          </w:p>
        </w:tc>
        <w:tc>
          <w:tcPr>
            <w:tcW w:w="3841" w:type="dxa"/>
          </w:tcPr>
          <w:p w:rsidR="00396221" w:rsidRPr="00396221" w:rsidRDefault="00396221" w:rsidP="00396221">
            <w:pPr>
              <w:pStyle w:val="TableParagraph"/>
              <w:spacing w:before="22"/>
              <w:rPr>
                <w:rFonts w:ascii="Arial" w:hAnsi="Arial" w:cs="Arial"/>
                <w:sz w:val="20"/>
              </w:rPr>
            </w:pPr>
            <w:r w:rsidRPr="00396221">
              <w:rPr>
                <w:rFonts w:ascii="Arial" w:hAnsi="Arial" w:cs="Arial"/>
                <w:sz w:val="20"/>
              </w:rPr>
              <w:t>No Change</w:t>
            </w:r>
          </w:p>
        </w:tc>
        <w:tc>
          <w:tcPr>
            <w:tcW w:w="3710" w:type="dxa"/>
          </w:tcPr>
          <w:p w:rsidR="00396221" w:rsidRPr="00396221" w:rsidRDefault="00396221" w:rsidP="00396221">
            <w:pPr>
              <w:pStyle w:val="TableParagraph"/>
              <w:spacing w:before="22"/>
              <w:ind w:left="106"/>
              <w:rPr>
                <w:rFonts w:ascii="Arial" w:hAnsi="Arial" w:cs="Arial"/>
                <w:sz w:val="20"/>
              </w:rPr>
            </w:pPr>
            <w:r w:rsidRPr="00396221">
              <w:rPr>
                <w:rFonts w:ascii="Arial" w:hAnsi="Arial" w:cs="Arial"/>
                <w:sz w:val="20"/>
              </w:rPr>
              <w:t>Four-digit alpha-character code</w:t>
            </w:r>
          </w:p>
        </w:tc>
      </w:tr>
      <w:tr w:rsidR="00396221" w:rsidRPr="00396221" w:rsidTr="004827FE">
        <w:trPr>
          <w:trHeight w:val="287"/>
        </w:trPr>
        <w:tc>
          <w:tcPr>
            <w:tcW w:w="1920" w:type="dxa"/>
          </w:tcPr>
          <w:p w:rsidR="00396221" w:rsidRPr="00396221" w:rsidRDefault="00396221" w:rsidP="006A4127">
            <w:pPr>
              <w:pStyle w:val="TableParagraph"/>
              <w:spacing w:before="22"/>
              <w:ind w:left="23" w:hanging="23"/>
              <w:rPr>
                <w:rFonts w:ascii="Arial" w:hAnsi="Arial" w:cs="Arial"/>
                <w:sz w:val="20"/>
              </w:rPr>
            </w:pPr>
            <w:r w:rsidRPr="00396221">
              <w:rPr>
                <w:rFonts w:ascii="Arial" w:hAnsi="Arial" w:cs="Arial"/>
                <w:sz w:val="20"/>
              </w:rPr>
              <w:t>Code</w:t>
            </w:r>
          </w:p>
        </w:tc>
        <w:tc>
          <w:tcPr>
            <w:tcW w:w="3841" w:type="dxa"/>
          </w:tcPr>
          <w:p w:rsidR="00396221" w:rsidRPr="00396221" w:rsidRDefault="00396221" w:rsidP="00396221">
            <w:pPr>
              <w:pStyle w:val="TableParagraph"/>
              <w:spacing w:before="22"/>
              <w:rPr>
                <w:rFonts w:ascii="Arial" w:hAnsi="Arial" w:cs="Arial"/>
                <w:sz w:val="20"/>
              </w:rPr>
            </w:pPr>
            <w:r w:rsidRPr="00396221">
              <w:rPr>
                <w:rFonts w:ascii="Arial" w:hAnsi="Arial" w:cs="Arial"/>
                <w:sz w:val="20"/>
              </w:rPr>
              <w:t>No Change</w:t>
            </w:r>
          </w:p>
        </w:tc>
        <w:tc>
          <w:tcPr>
            <w:tcW w:w="3710" w:type="dxa"/>
          </w:tcPr>
          <w:p w:rsidR="00396221" w:rsidRPr="00396221" w:rsidRDefault="00396221" w:rsidP="00396221">
            <w:pPr>
              <w:pStyle w:val="TableParagraph"/>
              <w:spacing w:before="22"/>
              <w:ind w:left="106"/>
              <w:rPr>
                <w:rFonts w:ascii="Arial" w:hAnsi="Arial" w:cs="Arial"/>
                <w:sz w:val="20"/>
              </w:rPr>
            </w:pPr>
            <w:r w:rsidRPr="00396221">
              <w:rPr>
                <w:rFonts w:ascii="Arial" w:hAnsi="Arial" w:cs="Arial"/>
                <w:sz w:val="20"/>
              </w:rPr>
              <w:t>Unique identifying number</w:t>
            </w:r>
          </w:p>
        </w:tc>
      </w:tr>
      <w:tr w:rsidR="001E3D8C" w:rsidRPr="00396221" w:rsidTr="004827FE">
        <w:trPr>
          <w:trHeight w:val="460"/>
        </w:trPr>
        <w:tc>
          <w:tcPr>
            <w:tcW w:w="1920" w:type="dxa"/>
          </w:tcPr>
          <w:p w:rsidR="001E3D8C" w:rsidRPr="00396221" w:rsidRDefault="001E3D8C" w:rsidP="006A4127">
            <w:pPr>
              <w:pStyle w:val="TableParagraph"/>
              <w:ind w:left="23" w:hanging="23"/>
              <w:rPr>
                <w:rFonts w:ascii="Arial" w:hAnsi="Arial" w:cs="Arial"/>
                <w:sz w:val="20"/>
              </w:rPr>
            </w:pPr>
            <w:r w:rsidRPr="00396221">
              <w:rPr>
                <w:rFonts w:ascii="Arial" w:hAnsi="Arial" w:cs="Arial"/>
                <w:sz w:val="20"/>
              </w:rPr>
              <w:t>Gender</w:t>
            </w:r>
          </w:p>
        </w:tc>
        <w:tc>
          <w:tcPr>
            <w:tcW w:w="3841" w:type="dxa"/>
          </w:tcPr>
          <w:p w:rsidR="001E3D8C" w:rsidRPr="00396221" w:rsidRDefault="001E3D8C" w:rsidP="006A4127">
            <w:pPr>
              <w:pStyle w:val="TableParagraph"/>
              <w:rPr>
                <w:rFonts w:ascii="Arial" w:hAnsi="Arial" w:cs="Arial"/>
                <w:sz w:val="20"/>
              </w:rPr>
            </w:pPr>
            <w:r w:rsidRPr="00396221">
              <w:rPr>
                <w:rFonts w:ascii="Arial" w:hAnsi="Arial" w:cs="Arial"/>
                <w:sz w:val="20"/>
              </w:rPr>
              <w:t>No Change</w:t>
            </w:r>
          </w:p>
        </w:tc>
        <w:tc>
          <w:tcPr>
            <w:tcW w:w="3710" w:type="dxa"/>
          </w:tcPr>
          <w:p w:rsidR="001E3D8C" w:rsidRPr="00396221" w:rsidRDefault="005C7864" w:rsidP="005C7864">
            <w:pPr>
              <w:pStyle w:val="TableParagraph"/>
              <w:spacing w:line="223" w:lineRule="exact"/>
              <w:ind w:left="283" w:hanging="260"/>
              <w:rPr>
                <w:rFonts w:ascii="Arial" w:hAnsi="Arial" w:cs="Arial"/>
                <w:sz w:val="20"/>
              </w:rPr>
            </w:pPr>
            <w:r>
              <w:rPr>
                <w:rFonts w:ascii="Arial" w:hAnsi="Arial" w:cs="Arial"/>
                <w:sz w:val="20"/>
              </w:rPr>
              <w:t xml:space="preserve">0 = </w:t>
            </w:r>
            <w:r w:rsidR="001E3D8C" w:rsidRPr="00396221">
              <w:rPr>
                <w:rFonts w:ascii="Arial" w:hAnsi="Arial" w:cs="Arial"/>
                <w:sz w:val="20"/>
              </w:rPr>
              <w:t>Male</w:t>
            </w:r>
          </w:p>
          <w:p w:rsidR="001E3D8C" w:rsidRPr="00396221" w:rsidRDefault="005C7864" w:rsidP="005C7864">
            <w:pPr>
              <w:pStyle w:val="TableParagraph"/>
              <w:spacing w:line="217" w:lineRule="exact"/>
              <w:ind w:left="0"/>
              <w:rPr>
                <w:rFonts w:ascii="Arial" w:hAnsi="Arial" w:cs="Arial"/>
                <w:sz w:val="20"/>
              </w:rPr>
            </w:pPr>
            <w:r>
              <w:rPr>
                <w:rFonts w:ascii="Arial" w:hAnsi="Arial" w:cs="Arial"/>
                <w:sz w:val="20"/>
              </w:rPr>
              <w:t xml:space="preserve">1 = </w:t>
            </w:r>
            <w:r w:rsidR="001E3D8C" w:rsidRPr="00396221">
              <w:rPr>
                <w:rFonts w:ascii="Arial" w:hAnsi="Arial" w:cs="Arial"/>
                <w:sz w:val="20"/>
              </w:rPr>
              <w:t>Female</w:t>
            </w:r>
          </w:p>
        </w:tc>
      </w:tr>
      <w:tr w:rsidR="00396221" w:rsidRPr="00396221" w:rsidTr="004827FE">
        <w:trPr>
          <w:trHeight w:val="287"/>
        </w:trPr>
        <w:tc>
          <w:tcPr>
            <w:tcW w:w="1920" w:type="dxa"/>
          </w:tcPr>
          <w:p w:rsidR="00396221" w:rsidRPr="00396221" w:rsidRDefault="00396221" w:rsidP="006A4127">
            <w:pPr>
              <w:pStyle w:val="TableParagraph"/>
              <w:spacing w:before="22"/>
              <w:ind w:left="23" w:hanging="23"/>
              <w:rPr>
                <w:rFonts w:ascii="Arial" w:hAnsi="Arial" w:cs="Arial"/>
                <w:sz w:val="20"/>
              </w:rPr>
            </w:pPr>
            <w:r w:rsidRPr="00396221">
              <w:rPr>
                <w:rFonts w:ascii="Arial" w:hAnsi="Arial" w:cs="Arial"/>
                <w:sz w:val="20"/>
              </w:rPr>
              <w:t>DOB</w:t>
            </w:r>
          </w:p>
        </w:tc>
        <w:tc>
          <w:tcPr>
            <w:tcW w:w="3841" w:type="dxa"/>
          </w:tcPr>
          <w:p w:rsidR="00396221" w:rsidRPr="00396221" w:rsidRDefault="00396221" w:rsidP="00396221">
            <w:pPr>
              <w:pStyle w:val="TableParagraph"/>
              <w:spacing w:before="22"/>
              <w:rPr>
                <w:rFonts w:ascii="Arial" w:hAnsi="Arial" w:cs="Arial"/>
                <w:sz w:val="20"/>
              </w:rPr>
            </w:pPr>
            <w:r w:rsidRPr="00396221">
              <w:rPr>
                <w:rFonts w:ascii="Arial" w:hAnsi="Arial" w:cs="Arial"/>
                <w:sz w:val="20"/>
              </w:rPr>
              <w:t>No Change</w:t>
            </w:r>
          </w:p>
        </w:tc>
        <w:tc>
          <w:tcPr>
            <w:tcW w:w="3710" w:type="dxa"/>
          </w:tcPr>
          <w:p w:rsidR="00396221" w:rsidRPr="00396221" w:rsidRDefault="00396221" w:rsidP="00396221">
            <w:pPr>
              <w:pStyle w:val="TableParagraph"/>
              <w:spacing w:before="22"/>
              <w:ind w:left="106"/>
              <w:rPr>
                <w:rFonts w:ascii="Arial" w:hAnsi="Arial" w:cs="Arial"/>
                <w:sz w:val="20"/>
              </w:rPr>
            </w:pPr>
            <w:r w:rsidRPr="00396221">
              <w:rPr>
                <w:rFonts w:ascii="Arial" w:hAnsi="Arial" w:cs="Arial"/>
                <w:sz w:val="20"/>
              </w:rPr>
              <w:t>Month, date and year</w:t>
            </w:r>
          </w:p>
        </w:tc>
      </w:tr>
      <w:tr w:rsidR="00396221" w:rsidRPr="00396221" w:rsidTr="004827FE">
        <w:trPr>
          <w:trHeight w:val="287"/>
        </w:trPr>
        <w:tc>
          <w:tcPr>
            <w:tcW w:w="1920" w:type="dxa"/>
          </w:tcPr>
          <w:p w:rsidR="00396221" w:rsidRPr="00396221" w:rsidRDefault="00396221" w:rsidP="006A4127">
            <w:pPr>
              <w:pStyle w:val="TableParagraph"/>
              <w:spacing w:before="22"/>
              <w:ind w:left="23" w:hanging="23"/>
              <w:rPr>
                <w:rFonts w:ascii="Arial" w:hAnsi="Arial" w:cs="Arial"/>
                <w:sz w:val="20"/>
              </w:rPr>
            </w:pPr>
            <w:r w:rsidRPr="00396221">
              <w:rPr>
                <w:rFonts w:ascii="Arial" w:hAnsi="Arial" w:cs="Arial"/>
                <w:sz w:val="20"/>
              </w:rPr>
              <w:t>Etiology</w:t>
            </w:r>
          </w:p>
        </w:tc>
        <w:tc>
          <w:tcPr>
            <w:tcW w:w="3841" w:type="dxa"/>
          </w:tcPr>
          <w:p w:rsidR="00396221" w:rsidRPr="00396221" w:rsidRDefault="00396221" w:rsidP="00396221">
            <w:pPr>
              <w:pStyle w:val="TableParagraph"/>
              <w:spacing w:before="22"/>
              <w:rPr>
                <w:rFonts w:ascii="Arial" w:hAnsi="Arial" w:cs="Arial"/>
                <w:sz w:val="20"/>
              </w:rPr>
            </w:pPr>
            <w:r w:rsidRPr="00396221">
              <w:rPr>
                <w:rFonts w:ascii="Arial" w:hAnsi="Arial" w:cs="Arial"/>
                <w:sz w:val="20"/>
              </w:rPr>
              <w:t>No Change</w:t>
            </w:r>
          </w:p>
        </w:tc>
        <w:tc>
          <w:tcPr>
            <w:tcW w:w="3710" w:type="dxa"/>
          </w:tcPr>
          <w:p w:rsidR="00396221" w:rsidRPr="00396221" w:rsidRDefault="00396221" w:rsidP="00396221">
            <w:pPr>
              <w:pStyle w:val="TableParagraph"/>
              <w:spacing w:before="22"/>
              <w:ind w:left="106"/>
              <w:rPr>
                <w:rFonts w:ascii="Arial" w:hAnsi="Arial" w:cs="Arial"/>
                <w:sz w:val="20"/>
              </w:rPr>
            </w:pPr>
            <w:r w:rsidRPr="00396221">
              <w:rPr>
                <w:rFonts w:ascii="Arial" w:hAnsi="Arial" w:cs="Arial"/>
                <w:sz w:val="20"/>
              </w:rPr>
              <w:t>Primary etiology code</w:t>
            </w:r>
          </w:p>
        </w:tc>
      </w:tr>
      <w:tr w:rsidR="005C7864" w:rsidRPr="00396221" w:rsidTr="004827FE">
        <w:trPr>
          <w:trHeight w:val="1606"/>
        </w:trPr>
        <w:tc>
          <w:tcPr>
            <w:tcW w:w="1920" w:type="dxa"/>
          </w:tcPr>
          <w:p w:rsidR="005C7864" w:rsidRPr="00396221" w:rsidRDefault="005C7864" w:rsidP="006A4127">
            <w:pPr>
              <w:pStyle w:val="TableParagraph"/>
              <w:spacing w:line="202" w:lineRule="exact"/>
              <w:ind w:left="23" w:hanging="23"/>
              <w:rPr>
                <w:rFonts w:ascii="Arial" w:hAnsi="Arial" w:cs="Arial"/>
                <w:sz w:val="20"/>
              </w:rPr>
            </w:pPr>
            <w:r w:rsidRPr="00396221">
              <w:rPr>
                <w:rFonts w:ascii="Arial" w:hAnsi="Arial" w:cs="Arial"/>
                <w:sz w:val="20"/>
              </w:rPr>
              <w:t>Race/Ethnicity</w:t>
            </w:r>
          </w:p>
        </w:tc>
        <w:tc>
          <w:tcPr>
            <w:tcW w:w="3841" w:type="dxa"/>
          </w:tcPr>
          <w:p w:rsidR="005C7864" w:rsidRPr="00396221" w:rsidRDefault="005C7864" w:rsidP="006A4127">
            <w:pPr>
              <w:pStyle w:val="TableParagraph"/>
              <w:spacing w:line="210" w:lineRule="exact"/>
              <w:ind w:left="112"/>
              <w:rPr>
                <w:rFonts w:ascii="Arial" w:hAnsi="Arial" w:cs="Arial"/>
                <w:sz w:val="20"/>
              </w:rPr>
            </w:pPr>
            <w:r>
              <w:rPr>
                <w:rFonts w:ascii="Arial" w:hAnsi="Arial" w:cs="Arial"/>
                <w:sz w:val="20"/>
              </w:rPr>
              <w:t xml:space="preserve">1 = </w:t>
            </w:r>
            <w:r w:rsidRPr="00396221">
              <w:rPr>
                <w:rFonts w:ascii="Arial" w:hAnsi="Arial" w:cs="Arial"/>
                <w:sz w:val="20"/>
              </w:rPr>
              <w:t>American Indian or Alaska Native</w:t>
            </w:r>
          </w:p>
          <w:p w:rsidR="005C7864" w:rsidRPr="00396221" w:rsidRDefault="005C7864" w:rsidP="00396221">
            <w:pPr>
              <w:pStyle w:val="TableParagraph"/>
              <w:spacing w:line="199" w:lineRule="exact"/>
              <w:ind w:left="112"/>
              <w:rPr>
                <w:rFonts w:ascii="Arial" w:hAnsi="Arial" w:cs="Arial"/>
                <w:sz w:val="20"/>
              </w:rPr>
            </w:pPr>
            <w:r>
              <w:rPr>
                <w:rFonts w:ascii="Arial" w:hAnsi="Arial" w:cs="Arial"/>
                <w:sz w:val="20"/>
              </w:rPr>
              <w:t xml:space="preserve">2 = </w:t>
            </w:r>
            <w:r w:rsidRPr="00396221">
              <w:rPr>
                <w:rFonts w:ascii="Arial" w:hAnsi="Arial" w:cs="Arial"/>
                <w:sz w:val="20"/>
              </w:rPr>
              <w:t>Asian or Pacific Islander</w:t>
            </w:r>
          </w:p>
          <w:p w:rsidR="005C7864" w:rsidRPr="00396221" w:rsidRDefault="005C7864" w:rsidP="00396221">
            <w:pPr>
              <w:pStyle w:val="TableParagraph"/>
              <w:spacing w:line="202" w:lineRule="exact"/>
              <w:ind w:left="112"/>
              <w:rPr>
                <w:rFonts w:ascii="Arial" w:hAnsi="Arial" w:cs="Arial"/>
                <w:sz w:val="20"/>
              </w:rPr>
            </w:pPr>
            <w:r>
              <w:rPr>
                <w:rFonts w:ascii="Arial" w:hAnsi="Arial" w:cs="Arial"/>
                <w:sz w:val="20"/>
              </w:rPr>
              <w:t xml:space="preserve">3 = </w:t>
            </w:r>
            <w:r w:rsidRPr="00396221">
              <w:rPr>
                <w:rFonts w:ascii="Arial" w:hAnsi="Arial" w:cs="Arial"/>
                <w:sz w:val="20"/>
              </w:rPr>
              <w:t>Black (not Hispanic)</w:t>
            </w:r>
          </w:p>
          <w:p w:rsidR="005C7864" w:rsidRPr="00396221" w:rsidRDefault="005C7864" w:rsidP="00396221">
            <w:pPr>
              <w:pStyle w:val="TableParagraph"/>
              <w:spacing w:line="200" w:lineRule="exact"/>
              <w:ind w:left="112"/>
              <w:rPr>
                <w:rFonts w:ascii="Arial" w:hAnsi="Arial" w:cs="Arial"/>
                <w:sz w:val="20"/>
              </w:rPr>
            </w:pPr>
            <w:r>
              <w:rPr>
                <w:rFonts w:ascii="Arial" w:hAnsi="Arial" w:cs="Arial"/>
                <w:sz w:val="20"/>
              </w:rPr>
              <w:t xml:space="preserve">4 = </w:t>
            </w:r>
            <w:r w:rsidRPr="00396221">
              <w:rPr>
                <w:rFonts w:ascii="Arial" w:hAnsi="Arial" w:cs="Arial"/>
                <w:sz w:val="20"/>
              </w:rPr>
              <w:t>Hispanic</w:t>
            </w:r>
          </w:p>
          <w:p w:rsidR="005C7864" w:rsidRPr="00396221" w:rsidRDefault="005C7864" w:rsidP="00396221">
            <w:pPr>
              <w:pStyle w:val="TableParagraph"/>
              <w:spacing w:line="221" w:lineRule="exact"/>
              <w:ind w:left="112"/>
              <w:rPr>
                <w:rFonts w:ascii="Arial" w:hAnsi="Arial" w:cs="Arial"/>
                <w:sz w:val="20"/>
              </w:rPr>
            </w:pPr>
            <w:r>
              <w:rPr>
                <w:rFonts w:ascii="Arial" w:hAnsi="Arial" w:cs="Arial"/>
                <w:sz w:val="20"/>
              </w:rPr>
              <w:t xml:space="preserve">5 = </w:t>
            </w:r>
            <w:r w:rsidRPr="00396221">
              <w:rPr>
                <w:rFonts w:ascii="Arial" w:hAnsi="Arial" w:cs="Arial"/>
                <w:sz w:val="20"/>
              </w:rPr>
              <w:t>White (not Hispanic)</w:t>
            </w:r>
          </w:p>
        </w:tc>
        <w:tc>
          <w:tcPr>
            <w:tcW w:w="3710" w:type="dxa"/>
          </w:tcPr>
          <w:p w:rsidR="005C7864" w:rsidRDefault="005C7864" w:rsidP="006524EA">
            <w:pPr>
              <w:pStyle w:val="TableParagraph"/>
              <w:ind w:left="293" w:right="459" w:hanging="293"/>
              <w:rPr>
                <w:rFonts w:ascii="Arial" w:hAnsi="Arial" w:cs="Arial"/>
                <w:sz w:val="20"/>
              </w:rPr>
            </w:pPr>
            <w:r>
              <w:rPr>
                <w:rFonts w:ascii="Arial" w:hAnsi="Arial" w:cs="Arial"/>
                <w:sz w:val="20"/>
              </w:rPr>
              <w:t xml:space="preserve">1 = </w:t>
            </w:r>
            <w:r w:rsidRPr="00396221">
              <w:rPr>
                <w:rFonts w:ascii="Arial" w:hAnsi="Arial" w:cs="Arial"/>
                <w:sz w:val="20"/>
              </w:rPr>
              <w:t xml:space="preserve">American Indian or Alaska Native </w:t>
            </w:r>
          </w:p>
          <w:p w:rsidR="005C7864" w:rsidRPr="00396221" w:rsidRDefault="005C7864" w:rsidP="005C7864">
            <w:pPr>
              <w:pStyle w:val="TableParagraph"/>
              <w:ind w:left="0" w:right="459"/>
              <w:rPr>
                <w:rFonts w:ascii="Arial" w:hAnsi="Arial" w:cs="Arial"/>
                <w:sz w:val="20"/>
              </w:rPr>
            </w:pPr>
            <w:r>
              <w:rPr>
                <w:rFonts w:ascii="Arial" w:hAnsi="Arial" w:cs="Arial"/>
                <w:sz w:val="20"/>
              </w:rPr>
              <w:t xml:space="preserve">2 = </w:t>
            </w:r>
            <w:r w:rsidRPr="00396221">
              <w:rPr>
                <w:rFonts w:ascii="Arial" w:hAnsi="Arial" w:cs="Arial"/>
                <w:sz w:val="20"/>
              </w:rPr>
              <w:t>Asian or Pacific Islander</w:t>
            </w:r>
          </w:p>
          <w:p w:rsidR="005C7864" w:rsidRPr="00396221" w:rsidRDefault="005C7864" w:rsidP="006524EA">
            <w:pPr>
              <w:pStyle w:val="TableParagraph"/>
              <w:ind w:left="293" w:right="659" w:hanging="293"/>
              <w:rPr>
                <w:rFonts w:ascii="Arial" w:hAnsi="Arial" w:cs="Arial"/>
                <w:sz w:val="20"/>
              </w:rPr>
            </w:pPr>
            <w:r>
              <w:rPr>
                <w:rFonts w:ascii="Arial" w:hAnsi="Arial" w:cs="Arial"/>
                <w:sz w:val="20"/>
              </w:rPr>
              <w:t xml:space="preserve">3= </w:t>
            </w:r>
            <w:r w:rsidRPr="00396221">
              <w:rPr>
                <w:rFonts w:ascii="Arial" w:hAnsi="Arial" w:cs="Arial"/>
                <w:sz w:val="20"/>
              </w:rPr>
              <w:t>Black or African American (not Hispanic)</w:t>
            </w:r>
          </w:p>
          <w:p w:rsidR="005C7864" w:rsidRDefault="005C7864" w:rsidP="005C7864">
            <w:pPr>
              <w:pStyle w:val="TableParagraph"/>
              <w:spacing w:line="228" w:lineRule="exact"/>
              <w:ind w:left="0" w:right="1525"/>
              <w:rPr>
                <w:rFonts w:ascii="Arial" w:hAnsi="Arial" w:cs="Arial"/>
                <w:sz w:val="20"/>
              </w:rPr>
            </w:pPr>
            <w:r>
              <w:rPr>
                <w:rFonts w:ascii="Arial" w:hAnsi="Arial" w:cs="Arial"/>
                <w:sz w:val="20"/>
              </w:rPr>
              <w:t xml:space="preserve">4 = </w:t>
            </w:r>
            <w:r w:rsidRPr="00396221">
              <w:rPr>
                <w:rFonts w:ascii="Arial" w:hAnsi="Arial" w:cs="Arial"/>
                <w:sz w:val="20"/>
              </w:rPr>
              <w:t xml:space="preserve">Hispanic or Latino </w:t>
            </w:r>
          </w:p>
          <w:p w:rsidR="005C7864" w:rsidRPr="00396221" w:rsidRDefault="005C7864" w:rsidP="005C7864">
            <w:pPr>
              <w:pStyle w:val="TableParagraph"/>
              <w:spacing w:line="228" w:lineRule="exact"/>
              <w:ind w:left="0" w:right="1525"/>
              <w:rPr>
                <w:rFonts w:ascii="Arial" w:hAnsi="Arial" w:cs="Arial"/>
                <w:sz w:val="20"/>
              </w:rPr>
            </w:pPr>
            <w:r>
              <w:rPr>
                <w:rFonts w:ascii="Arial" w:hAnsi="Arial" w:cs="Arial"/>
                <w:sz w:val="20"/>
              </w:rPr>
              <w:t>5 = W</w:t>
            </w:r>
            <w:r w:rsidRPr="00396221">
              <w:rPr>
                <w:rFonts w:ascii="Arial" w:hAnsi="Arial" w:cs="Arial"/>
                <w:sz w:val="20"/>
              </w:rPr>
              <w:t>hite (not Hispanic)</w:t>
            </w:r>
          </w:p>
        </w:tc>
      </w:tr>
      <w:tr w:rsidR="005C7864" w:rsidRPr="00396221" w:rsidTr="004827FE">
        <w:tc>
          <w:tcPr>
            <w:tcW w:w="1920" w:type="dxa"/>
            <w:vMerge w:val="restart"/>
          </w:tcPr>
          <w:p w:rsidR="005C7864" w:rsidRPr="00396221" w:rsidRDefault="005C7864" w:rsidP="006A4127">
            <w:pPr>
              <w:pStyle w:val="TableParagraph"/>
              <w:ind w:left="23" w:right="177"/>
              <w:rPr>
                <w:rFonts w:ascii="Arial" w:hAnsi="Arial" w:cs="Arial"/>
                <w:sz w:val="16"/>
              </w:rPr>
            </w:pPr>
            <w:r w:rsidRPr="00396221">
              <w:rPr>
                <w:rFonts w:ascii="Arial" w:hAnsi="Arial" w:cs="Arial"/>
                <w:sz w:val="20"/>
              </w:rPr>
              <w:t>Documented Vision Loss</w:t>
            </w:r>
          </w:p>
        </w:tc>
        <w:tc>
          <w:tcPr>
            <w:tcW w:w="3841" w:type="dxa"/>
          </w:tcPr>
          <w:p w:rsidR="005C7864" w:rsidRPr="00396221" w:rsidRDefault="005C7864" w:rsidP="006524EA">
            <w:pPr>
              <w:pStyle w:val="TableParagraph"/>
              <w:spacing w:line="208" w:lineRule="exact"/>
              <w:ind w:left="443" w:hanging="331"/>
              <w:rPr>
                <w:rFonts w:ascii="Arial" w:hAnsi="Arial" w:cs="Arial"/>
                <w:sz w:val="20"/>
              </w:rPr>
            </w:pPr>
            <w:r>
              <w:rPr>
                <w:rFonts w:ascii="Arial" w:hAnsi="Arial" w:cs="Arial"/>
                <w:sz w:val="20"/>
              </w:rPr>
              <w:t xml:space="preserve">1 = </w:t>
            </w:r>
            <w:r w:rsidRPr="00396221">
              <w:rPr>
                <w:rFonts w:ascii="Arial" w:hAnsi="Arial" w:cs="Arial"/>
                <w:sz w:val="20"/>
              </w:rPr>
              <w:t>Low Vision</w:t>
            </w:r>
          </w:p>
          <w:p w:rsidR="005C7864" w:rsidRPr="00396221" w:rsidRDefault="005C7864" w:rsidP="006524EA">
            <w:pPr>
              <w:pStyle w:val="TableParagraph"/>
              <w:spacing w:line="210" w:lineRule="exact"/>
              <w:ind w:left="443" w:hanging="331"/>
              <w:rPr>
                <w:rFonts w:ascii="Arial" w:hAnsi="Arial" w:cs="Arial"/>
                <w:sz w:val="20"/>
              </w:rPr>
            </w:pPr>
            <w:r>
              <w:rPr>
                <w:rFonts w:ascii="Arial" w:hAnsi="Arial" w:cs="Arial"/>
                <w:sz w:val="20"/>
              </w:rPr>
              <w:t xml:space="preserve">2 = </w:t>
            </w:r>
            <w:r w:rsidRPr="00396221">
              <w:rPr>
                <w:rFonts w:ascii="Arial" w:hAnsi="Arial" w:cs="Arial"/>
                <w:sz w:val="20"/>
              </w:rPr>
              <w:t>Legally Blind</w:t>
            </w:r>
          </w:p>
          <w:p w:rsidR="005C7864" w:rsidRPr="00396221" w:rsidRDefault="005C7864" w:rsidP="006524EA">
            <w:pPr>
              <w:pStyle w:val="TableParagraph"/>
              <w:spacing w:line="210" w:lineRule="exact"/>
              <w:ind w:left="443" w:hanging="331"/>
              <w:rPr>
                <w:rFonts w:ascii="Arial" w:hAnsi="Arial" w:cs="Arial"/>
                <w:sz w:val="20"/>
              </w:rPr>
            </w:pPr>
            <w:r>
              <w:rPr>
                <w:rFonts w:ascii="Arial" w:hAnsi="Arial" w:cs="Arial"/>
                <w:sz w:val="20"/>
              </w:rPr>
              <w:t xml:space="preserve">3 = </w:t>
            </w:r>
            <w:r w:rsidRPr="00396221">
              <w:rPr>
                <w:rFonts w:ascii="Arial" w:hAnsi="Arial" w:cs="Arial"/>
                <w:sz w:val="20"/>
              </w:rPr>
              <w:t>Light Perception Only</w:t>
            </w:r>
          </w:p>
          <w:p w:rsidR="005C7864" w:rsidRPr="00396221" w:rsidRDefault="005C7864" w:rsidP="006524EA">
            <w:pPr>
              <w:pStyle w:val="TableParagraph"/>
              <w:spacing w:line="210" w:lineRule="exact"/>
              <w:ind w:left="443" w:hanging="331"/>
              <w:rPr>
                <w:rFonts w:ascii="Arial" w:hAnsi="Arial" w:cs="Arial"/>
                <w:sz w:val="20"/>
              </w:rPr>
            </w:pPr>
            <w:r>
              <w:rPr>
                <w:rFonts w:ascii="Arial" w:hAnsi="Arial" w:cs="Arial"/>
                <w:sz w:val="20"/>
              </w:rPr>
              <w:t xml:space="preserve">4 = </w:t>
            </w:r>
            <w:r w:rsidRPr="00396221">
              <w:rPr>
                <w:rFonts w:ascii="Arial" w:hAnsi="Arial" w:cs="Arial"/>
                <w:sz w:val="20"/>
              </w:rPr>
              <w:t>Totally Blind</w:t>
            </w:r>
          </w:p>
          <w:p w:rsidR="005C7864" w:rsidRPr="00396221" w:rsidRDefault="005C7864" w:rsidP="006524EA">
            <w:pPr>
              <w:pStyle w:val="TableParagraph"/>
              <w:spacing w:line="226" w:lineRule="exact"/>
              <w:ind w:left="443" w:hanging="331"/>
              <w:rPr>
                <w:rFonts w:ascii="Arial" w:hAnsi="Arial" w:cs="Arial"/>
                <w:sz w:val="20"/>
              </w:rPr>
            </w:pPr>
            <w:r>
              <w:rPr>
                <w:rFonts w:ascii="Arial" w:hAnsi="Arial" w:cs="Arial"/>
                <w:sz w:val="20"/>
              </w:rPr>
              <w:t xml:space="preserve">6 = </w:t>
            </w:r>
            <w:r w:rsidRPr="00396221">
              <w:rPr>
                <w:rFonts w:ascii="Arial" w:hAnsi="Arial" w:cs="Arial"/>
                <w:sz w:val="20"/>
              </w:rPr>
              <w:t>Diagnosed Progressive Loss</w:t>
            </w:r>
          </w:p>
          <w:p w:rsidR="005C7864" w:rsidRDefault="005C7864" w:rsidP="006524EA">
            <w:pPr>
              <w:pStyle w:val="TableParagraph"/>
              <w:spacing w:before="4" w:line="228" w:lineRule="exact"/>
              <w:ind w:left="443" w:right="361" w:hanging="331"/>
              <w:rPr>
                <w:rFonts w:ascii="Arial" w:hAnsi="Arial" w:cs="Arial"/>
                <w:sz w:val="20"/>
              </w:rPr>
            </w:pPr>
            <w:r>
              <w:rPr>
                <w:rFonts w:ascii="Arial" w:hAnsi="Arial" w:cs="Arial"/>
                <w:sz w:val="20"/>
              </w:rPr>
              <w:t xml:space="preserve">7 = </w:t>
            </w:r>
            <w:r w:rsidRPr="00396221">
              <w:rPr>
                <w:rFonts w:ascii="Arial" w:hAnsi="Arial" w:cs="Arial"/>
                <w:sz w:val="20"/>
              </w:rPr>
              <w:t xml:space="preserve">Further Testing Needed (1 year only) </w:t>
            </w:r>
          </w:p>
          <w:p w:rsidR="005C7864" w:rsidRPr="00396221" w:rsidRDefault="005C7864" w:rsidP="006524EA">
            <w:pPr>
              <w:pStyle w:val="TableParagraph"/>
              <w:spacing w:before="4" w:line="228" w:lineRule="exact"/>
              <w:ind w:left="443" w:right="361" w:hanging="331"/>
              <w:rPr>
                <w:rFonts w:ascii="Arial" w:hAnsi="Arial" w:cs="Arial"/>
                <w:sz w:val="20"/>
              </w:rPr>
            </w:pPr>
            <w:r>
              <w:rPr>
                <w:rFonts w:ascii="Arial" w:hAnsi="Arial" w:cs="Arial"/>
                <w:sz w:val="20"/>
              </w:rPr>
              <w:t xml:space="preserve">9 = </w:t>
            </w:r>
            <w:r w:rsidRPr="00396221">
              <w:rPr>
                <w:rFonts w:ascii="Arial" w:hAnsi="Arial" w:cs="Arial"/>
                <w:sz w:val="20"/>
              </w:rPr>
              <w:t>Documented Functional Vision Loss</w:t>
            </w:r>
          </w:p>
        </w:tc>
        <w:tc>
          <w:tcPr>
            <w:tcW w:w="3710" w:type="dxa"/>
            <w:vMerge w:val="restart"/>
          </w:tcPr>
          <w:p w:rsidR="005C7864" w:rsidRPr="00396221" w:rsidRDefault="00C23E30" w:rsidP="00C23E30">
            <w:pPr>
              <w:pStyle w:val="TableParagraph"/>
              <w:spacing w:line="205" w:lineRule="exact"/>
              <w:ind w:left="0"/>
              <w:rPr>
                <w:rFonts w:ascii="Arial" w:hAnsi="Arial" w:cs="Arial"/>
                <w:sz w:val="20"/>
              </w:rPr>
            </w:pPr>
            <w:r>
              <w:rPr>
                <w:rFonts w:ascii="Arial" w:hAnsi="Arial" w:cs="Arial"/>
                <w:sz w:val="20"/>
              </w:rPr>
              <w:t xml:space="preserve">1 = </w:t>
            </w:r>
            <w:r w:rsidR="005C7864" w:rsidRPr="00396221">
              <w:rPr>
                <w:rFonts w:ascii="Arial" w:hAnsi="Arial" w:cs="Arial"/>
                <w:sz w:val="20"/>
              </w:rPr>
              <w:t>Low Vision</w:t>
            </w:r>
          </w:p>
          <w:p w:rsidR="005C7864" w:rsidRPr="00396221" w:rsidRDefault="00C23E30" w:rsidP="00C23E30">
            <w:pPr>
              <w:pStyle w:val="TableParagraph"/>
              <w:spacing w:line="210" w:lineRule="exact"/>
              <w:ind w:left="0"/>
              <w:rPr>
                <w:rFonts w:ascii="Arial" w:hAnsi="Arial" w:cs="Arial"/>
                <w:sz w:val="20"/>
              </w:rPr>
            </w:pPr>
            <w:r>
              <w:rPr>
                <w:rFonts w:ascii="Arial" w:hAnsi="Arial" w:cs="Arial"/>
                <w:sz w:val="20"/>
              </w:rPr>
              <w:t xml:space="preserve">2 = </w:t>
            </w:r>
            <w:r w:rsidR="005C7864" w:rsidRPr="00396221">
              <w:rPr>
                <w:rFonts w:ascii="Arial" w:hAnsi="Arial" w:cs="Arial"/>
                <w:sz w:val="20"/>
              </w:rPr>
              <w:t>Legally Blind</w:t>
            </w:r>
          </w:p>
          <w:p w:rsidR="005C7864" w:rsidRPr="00396221" w:rsidRDefault="00C23E30" w:rsidP="00C23E30">
            <w:pPr>
              <w:pStyle w:val="TableParagraph"/>
              <w:spacing w:line="210" w:lineRule="exact"/>
              <w:ind w:left="0"/>
              <w:rPr>
                <w:rFonts w:ascii="Arial" w:hAnsi="Arial" w:cs="Arial"/>
                <w:sz w:val="20"/>
              </w:rPr>
            </w:pPr>
            <w:r>
              <w:rPr>
                <w:rFonts w:ascii="Arial" w:hAnsi="Arial" w:cs="Arial"/>
                <w:sz w:val="20"/>
              </w:rPr>
              <w:t xml:space="preserve">3 = </w:t>
            </w:r>
            <w:r w:rsidR="005C7864" w:rsidRPr="00396221">
              <w:rPr>
                <w:rFonts w:ascii="Arial" w:hAnsi="Arial" w:cs="Arial"/>
                <w:sz w:val="20"/>
              </w:rPr>
              <w:t>Light Perception Only</w:t>
            </w:r>
          </w:p>
          <w:p w:rsidR="005C7864" w:rsidRPr="00396221" w:rsidRDefault="00C23E30" w:rsidP="00C23E30">
            <w:pPr>
              <w:pStyle w:val="TableParagraph"/>
              <w:spacing w:line="210" w:lineRule="exact"/>
              <w:ind w:left="0"/>
              <w:rPr>
                <w:rFonts w:ascii="Arial" w:hAnsi="Arial" w:cs="Arial"/>
                <w:sz w:val="20"/>
              </w:rPr>
            </w:pPr>
            <w:r>
              <w:rPr>
                <w:rFonts w:ascii="Arial" w:hAnsi="Arial" w:cs="Arial"/>
                <w:sz w:val="20"/>
              </w:rPr>
              <w:t xml:space="preserve">4 = </w:t>
            </w:r>
            <w:r w:rsidR="005C7864" w:rsidRPr="00396221">
              <w:rPr>
                <w:rFonts w:ascii="Arial" w:hAnsi="Arial" w:cs="Arial"/>
                <w:sz w:val="20"/>
              </w:rPr>
              <w:t>Totally Blind</w:t>
            </w:r>
          </w:p>
          <w:p w:rsidR="005C7864" w:rsidRPr="0094180F" w:rsidRDefault="00C23E30" w:rsidP="006524EA">
            <w:pPr>
              <w:pStyle w:val="TableParagraph"/>
              <w:spacing w:before="4" w:line="228" w:lineRule="exact"/>
              <w:ind w:left="293" w:right="226" w:hanging="293"/>
              <w:rPr>
                <w:rFonts w:ascii="Arial" w:hAnsi="Arial" w:cs="Arial"/>
                <w:sz w:val="20"/>
              </w:rPr>
            </w:pPr>
            <w:r>
              <w:rPr>
                <w:rFonts w:ascii="Arial" w:hAnsi="Arial" w:cs="Arial"/>
                <w:sz w:val="20"/>
              </w:rPr>
              <w:t xml:space="preserve">5 = </w:t>
            </w:r>
            <w:r w:rsidR="005C7864" w:rsidRPr="0094180F">
              <w:rPr>
                <w:rFonts w:ascii="Arial" w:hAnsi="Arial" w:cs="Arial"/>
                <w:sz w:val="20"/>
              </w:rPr>
              <w:t>CVI moved to next column and replaced with Further Testing needed (7)</w:t>
            </w:r>
          </w:p>
          <w:p w:rsidR="005C7864" w:rsidRPr="00396221" w:rsidRDefault="00C23E30" w:rsidP="00C23E30">
            <w:pPr>
              <w:pStyle w:val="TableParagraph"/>
              <w:spacing w:line="210" w:lineRule="exact"/>
              <w:ind w:left="0"/>
              <w:rPr>
                <w:rFonts w:ascii="Arial" w:hAnsi="Arial" w:cs="Arial"/>
                <w:sz w:val="20"/>
              </w:rPr>
            </w:pPr>
            <w:r>
              <w:rPr>
                <w:rFonts w:ascii="Arial" w:hAnsi="Arial" w:cs="Arial"/>
                <w:sz w:val="20"/>
              </w:rPr>
              <w:t xml:space="preserve">6 = </w:t>
            </w:r>
            <w:r w:rsidR="005C7864" w:rsidRPr="00396221">
              <w:rPr>
                <w:rFonts w:ascii="Arial" w:hAnsi="Arial" w:cs="Arial"/>
                <w:sz w:val="20"/>
              </w:rPr>
              <w:t>Diagnosed Progressive Loss</w:t>
            </w:r>
          </w:p>
          <w:p w:rsidR="005C7864" w:rsidRPr="00396221" w:rsidRDefault="00C23E30" w:rsidP="00C23E30">
            <w:pPr>
              <w:pStyle w:val="TableParagraph"/>
              <w:spacing w:line="210" w:lineRule="exact"/>
              <w:ind w:left="0"/>
              <w:rPr>
                <w:rFonts w:ascii="Arial" w:hAnsi="Arial" w:cs="Arial"/>
                <w:sz w:val="20"/>
              </w:rPr>
            </w:pPr>
            <w:r>
              <w:rPr>
                <w:rFonts w:ascii="Arial" w:hAnsi="Arial" w:cs="Arial"/>
                <w:sz w:val="20"/>
              </w:rPr>
              <w:t xml:space="preserve">7 = </w:t>
            </w:r>
            <w:r w:rsidR="005C7864" w:rsidRPr="00396221">
              <w:rPr>
                <w:rFonts w:ascii="Arial" w:hAnsi="Arial" w:cs="Arial"/>
                <w:sz w:val="20"/>
              </w:rPr>
              <w:t>Further Testing Needed</w:t>
            </w:r>
          </w:p>
          <w:p w:rsidR="005C7864" w:rsidRPr="00396221" w:rsidRDefault="00C23E30" w:rsidP="006524EA">
            <w:pPr>
              <w:pStyle w:val="TableParagraph"/>
              <w:spacing w:line="210" w:lineRule="exact"/>
              <w:ind w:left="383" w:hanging="383"/>
              <w:rPr>
                <w:rFonts w:ascii="Arial" w:hAnsi="Arial" w:cs="Arial"/>
                <w:sz w:val="20"/>
              </w:rPr>
            </w:pPr>
            <w:r>
              <w:rPr>
                <w:rFonts w:ascii="Arial" w:hAnsi="Arial" w:cs="Arial"/>
                <w:sz w:val="20"/>
              </w:rPr>
              <w:t xml:space="preserve">8 = </w:t>
            </w:r>
            <w:r w:rsidR="005C7864" w:rsidRPr="00396221">
              <w:rPr>
                <w:rFonts w:ascii="Arial" w:hAnsi="Arial" w:cs="Arial"/>
                <w:sz w:val="20"/>
              </w:rPr>
              <w:t>Tested/Results Non-conclusive was</w:t>
            </w:r>
            <w:r w:rsidR="005C7864">
              <w:rPr>
                <w:rFonts w:ascii="Arial" w:hAnsi="Arial" w:cs="Arial"/>
                <w:sz w:val="20"/>
              </w:rPr>
              <w:t xml:space="preserve"> </w:t>
            </w:r>
            <w:r w:rsidR="005C7864" w:rsidRPr="00396221">
              <w:rPr>
                <w:rFonts w:ascii="Arial" w:hAnsi="Arial" w:cs="Arial"/>
                <w:sz w:val="20"/>
              </w:rPr>
              <w:t>subsumed into Further Testing Needed</w:t>
            </w:r>
          </w:p>
        </w:tc>
      </w:tr>
      <w:tr w:rsidR="005C7864" w:rsidRPr="00396221" w:rsidTr="004827FE">
        <w:trPr>
          <w:trHeight w:val="701"/>
        </w:trPr>
        <w:tc>
          <w:tcPr>
            <w:tcW w:w="1920" w:type="dxa"/>
            <w:vMerge/>
          </w:tcPr>
          <w:p w:rsidR="005C7864" w:rsidRPr="00396221" w:rsidRDefault="005C7864" w:rsidP="00396221">
            <w:pPr>
              <w:pStyle w:val="TableParagraph"/>
              <w:ind w:left="0"/>
              <w:rPr>
                <w:rFonts w:ascii="Arial" w:hAnsi="Arial" w:cs="Arial"/>
                <w:sz w:val="16"/>
              </w:rPr>
            </w:pPr>
          </w:p>
        </w:tc>
        <w:tc>
          <w:tcPr>
            <w:tcW w:w="3841" w:type="dxa"/>
          </w:tcPr>
          <w:p w:rsidR="005C7864" w:rsidRPr="00396221" w:rsidRDefault="005C7864" w:rsidP="005C7864">
            <w:pPr>
              <w:pStyle w:val="TableParagraph"/>
              <w:ind w:left="0"/>
              <w:rPr>
                <w:rFonts w:ascii="Arial" w:hAnsi="Arial" w:cs="Arial"/>
                <w:sz w:val="16"/>
              </w:rPr>
            </w:pPr>
            <w:r w:rsidRPr="005C7864">
              <w:rPr>
                <w:rFonts w:ascii="Arial" w:hAnsi="Arial" w:cs="Arial"/>
                <w:sz w:val="20"/>
              </w:rPr>
              <w:t xml:space="preserve">Note: </w:t>
            </w:r>
            <w:r>
              <w:rPr>
                <w:rFonts w:ascii="Arial" w:hAnsi="Arial" w:cs="Arial"/>
                <w:sz w:val="20"/>
              </w:rPr>
              <w:t xml:space="preserve">Codes </w:t>
            </w:r>
            <w:r w:rsidRPr="005C7864">
              <w:rPr>
                <w:rFonts w:ascii="Arial" w:hAnsi="Arial" w:cs="Arial"/>
                <w:sz w:val="20"/>
              </w:rPr>
              <w:t xml:space="preserve">5 and 8 </w:t>
            </w:r>
            <w:proofErr w:type="gramStart"/>
            <w:r w:rsidRPr="005C7864">
              <w:rPr>
                <w:rFonts w:ascii="Arial" w:hAnsi="Arial" w:cs="Arial"/>
                <w:sz w:val="20"/>
              </w:rPr>
              <w:t>were intentionally not used</w:t>
            </w:r>
            <w:proofErr w:type="gramEnd"/>
            <w:r w:rsidRPr="005C7864">
              <w:rPr>
                <w:rFonts w:ascii="Arial" w:hAnsi="Arial" w:cs="Arial"/>
                <w:sz w:val="20"/>
              </w:rPr>
              <w:t xml:space="preserve"> to maintain </w:t>
            </w:r>
            <w:r>
              <w:rPr>
                <w:rFonts w:ascii="Arial" w:hAnsi="Arial" w:cs="Arial"/>
                <w:sz w:val="20"/>
              </w:rPr>
              <w:t xml:space="preserve">longitudinal </w:t>
            </w:r>
            <w:r w:rsidRPr="005C7864">
              <w:rPr>
                <w:rFonts w:ascii="Arial" w:hAnsi="Arial" w:cs="Arial"/>
                <w:sz w:val="20"/>
              </w:rPr>
              <w:t>data integrity.</w:t>
            </w:r>
          </w:p>
        </w:tc>
        <w:tc>
          <w:tcPr>
            <w:tcW w:w="3710" w:type="dxa"/>
            <w:vMerge/>
          </w:tcPr>
          <w:p w:rsidR="005C7864" w:rsidRPr="00396221" w:rsidRDefault="005C7864" w:rsidP="00396221">
            <w:pPr>
              <w:pStyle w:val="TableParagraph"/>
              <w:spacing w:line="213" w:lineRule="exact"/>
              <w:rPr>
                <w:rFonts w:ascii="Arial" w:hAnsi="Arial" w:cs="Arial"/>
                <w:sz w:val="20"/>
              </w:rPr>
            </w:pPr>
          </w:p>
        </w:tc>
      </w:tr>
      <w:tr w:rsidR="005C7864" w:rsidRPr="00396221" w:rsidTr="004827FE">
        <w:trPr>
          <w:trHeight w:val="690"/>
        </w:trPr>
        <w:tc>
          <w:tcPr>
            <w:tcW w:w="1920" w:type="dxa"/>
          </w:tcPr>
          <w:p w:rsidR="005C7864" w:rsidRPr="00396221" w:rsidRDefault="005C7864" w:rsidP="00022ED6">
            <w:pPr>
              <w:pStyle w:val="TableParagraph"/>
              <w:spacing w:before="1"/>
              <w:ind w:left="0"/>
              <w:rPr>
                <w:rFonts w:ascii="Arial" w:hAnsi="Arial" w:cs="Arial"/>
                <w:sz w:val="20"/>
              </w:rPr>
            </w:pPr>
            <w:r w:rsidRPr="00396221">
              <w:rPr>
                <w:rFonts w:ascii="Arial" w:hAnsi="Arial" w:cs="Arial"/>
                <w:sz w:val="20"/>
              </w:rPr>
              <w:t>CVI</w:t>
            </w:r>
          </w:p>
        </w:tc>
        <w:tc>
          <w:tcPr>
            <w:tcW w:w="3841" w:type="dxa"/>
          </w:tcPr>
          <w:p w:rsidR="005C7864" w:rsidRDefault="005C7864" w:rsidP="009E20E9">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5C7864" w:rsidRPr="00396221" w:rsidRDefault="005C7864" w:rsidP="009E20E9">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rsidR="005C7864" w:rsidRPr="00396221" w:rsidRDefault="005C7864" w:rsidP="009E20E9">
            <w:pPr>
              <w:pStyle w:val="TableParagraph"/>
              <w:spacing w:line="218" w:lineRule="exact"/>
              <w:ind w:left="105" w:right="-267"/>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3710" w:type="dxa"/>
          </w:tcPr>
          <w:p w:rsidR="005C7864" w:rsidRPr="00396221" w:rsidRDefault="005C7864" w:rsidP="006524EA">
            <w:pPr>
              <w:pStyle w:val="TableParagraph"/>
              <w:spacing w:before="108"/>
              <w:ind w:left="473" w:right="485" w:hanging="367"/>
              <w:rPr>
                <w:rFonts w:ascii="Arial" w:hAnsi="Arial" w:cs="Arial"/>
                <w:sz w:val="20"/>
              </w:rPr>
            </w:pPr>
            <w:r w:rsidRPr="00396221">
              <w:rPr>
                <w:rFonts w:ascii="Arial" w:hAnsi="Arial" w:cs="Arial"/>
                <w:sz w:val="20"/>
              </w:rPr>
              <w:t>NA-Refer to Documented Vision Loss Code 5</w:t>
            </w:r>
          </w:p>
        </w:tc>
      </w:tr>
      <w:tr w:rsidR="006C2AEB" w:rsidRPr="00396221" w:rsidTr="004827FE">
        <w:trPr>
          <w:trHeight w:val="1207"/>
        </w:trPr>
        <w:tc>
          <w:tcPr>
            <w:tcW w:w="1920" w:type="dxa"/>
            <w:vMerge w:val="restart"/>
          </w:tcPr>
          <w:p w:rsidR="006C2AEB" w:rsidRPr="00396221" w:rsidRDefault="006C2AEB" w:rsidP="00022ED6">
            <w:pPr>
              <w:pStyle w:val="TableParagraph"/>
              <w:ind w:left="0" w:right="711"/>
              <w:rPr>
                <w:rFonts w:ascii="Arial" w:hAnsi="Arial" w:cs="Arial"/>
                <w:sz w:val="20"/>
              </w:rPr>
            </w:pPr>
            <w:r w:rsidRPr="00396221">
              <w:rPr>
                <w:rFonts w:ascii="Arial" w:hAnsi="Arial" w:cs="Arial"/>
                <w:sz w:val="20"/>
              </w:rPr>
              <w:t>Documented Hearing Loss</w:t>
            </w:r>
          </w:p>
        </w:tc>
        <w:tc>
          <w:tcPr>
            <w:tcW w:w="3841" w:type="dxa"/>
          </w:tcPr>
          <w:p w:rsidR="006C2AEB" w:rsidRDefault="006C2AEB" w:rsidP="006524EA">
            <w:pPr>
              <w:pStyle w:val="TableParagraph"/>
              <w:spacing w:before="108"/>
              <w:ind w:left="443" w:right="1283" w:hanging="331"/>
              <w:rPr>
                <w:rFonts w:ascii="Arial" w:hAnsi="Arial" w:cs="Arial"/>
                <w:sz w:val="20"/>
              </w:rPr>
            </w:pPr>
            <w:r>
              <w:rPr>
                <w:rFonts w:ascii="Arial" w:hAnsi="Arial" w:cs="Arial"/>
                <w:sz w:val="20"/>
              </w:rPr>
              <w:t xml:space="preserve">1 = </w:t>
            </w:r>
            <w:r w:rsidRPr="00396221">
              <w:rPr>
                <w:rFonts w:ascii="Arial" w:hAnsi="Arial" w:cs="Arial"/>
                <w:sz w:val="20"/>
              </w:rPr>
              <w:t>Mild (26-40 dB loss)</w:t>
            </w:r>
          </w:p>
          <w:p w:rsidR="006C2AEB" w:rsidRPr="00396221" w:rsidRDefault="006C2AEB" w:rsidP="006524EA">
            <w:pPr>
              <w:pStyle w:val="TableParagraph"/>
              <w:spacing w:before="108"/>
              <w:ind w:left="443" w:right="1283" w:hanging="331"/>
              <w:rPr>
                <w:rFonts w:ascii="Arial" w:hAnsi="Arial" w:cs="Arial"/>
                <w:sz w:val="20"/>
              </w:rPr>
            </w:pPr>
            <w:r>
              <w:rPr>
                <w:rFonts w:ascii="Arial" w:hAnsi="Arial" w:cs="Arial"/>
                <w:sz w:val="20"/>
              </w:rPr>
              <w:t xml:space="preserve">2 = </w:t>
            </w:r>
            <w:r w:rsidRPr="00396221">
              <w:rPr>
                <w:rFonts w:ascii="Arial" w:hAnsi="Arial" w:cs="Arial"/>
                <w:sz w:val="20"/>
              </w:rPr>
              <w:t>Moderate (41-55 dB loss)</w:t>
            </w:r>
          </w:p>
          <w:p w:rsidR="006C2AEB" w:rsidRDefault="006C2AEB" w:rsidP="006524EA">
            <w:pPr>
              <w:pStyle w:val="TableParagraph"/>
              <w:spacing w:before="1"/>
              <w:ind w:left="443" w:right="533" w:hanging="331"/>
              <w:rPr>
                <w:rFonts w:ascii="Arial" w:hAnsi="Arial" w:cs="Arial"/>
                <w:sz w:val="20"/>
              </w:rPr>
            </w:pPr>
            <w:r>
              <w:rPr>
                <w:rFonts w:ascii="Arial" w:hAnsi="Arial" w:cs="Arial"/>
                <w:sz w:val="20"/>
              </w:rPr>
              <w:t xml:space="preserve">3 = </w:t>
            </w:r>
            <w:r w:rsidRPr="00396221">
              <w:rPr>
                <w:rFonts w:ascii="Arial" w:hAnsi="Arial" w:cs="Arial"/>
                <w:sz w:val="20"/>
              </w:rPr>
              <w:t>Moderately Severe (56-70 dB loss)</w:t>
            </w:r>
          </w:p>
          <w:p w:rsidR="006C2AEB" w:rsidRPr="00396221" w:rsidRDefault="006C2AEB" w:rsidP="006524EA">
            <w:pPr>
              <w:pStyle w:val="TableParagraph"/>
              <w:spacing w:before="1"/>
              <w:ind w:left="443" w:right="533" w:hanging="331"/>
              <w:rPr>
                <w:rFonts w:ascii="Arial" w:hAnsi="Arial" w:cs="Arial"/>
                <w:sz w:val="20"/>
              </w:rPr>
            </w:pPr>
            <w:r>
              <w:rPr>
                <w:rFonts w:ascii="Arial" w:hAnsi="Arial" w:cs="Arial"/>
                <w:sz w:val="20"/>
              </w:rPr>
              <w:t>4 =</w:t>
            </w:r>
            <w:r w:rsidRPr="00396221">
              <w:rPr>
                <w:rFonts w:ascii="Arial" w:hAnsi="Arial" w:cs="Arial"/>
                <w:sz w:val="20"/>
              </w:rPr>
              <w:t xml:space="preserve"> Severe (71-90 dB loss)</w:t>
            </w:r>
          </w:p>
          <w:p w:rsidR="006C2AEB" w:rsidRDefault="006C2AEB" w:rsidP="006524EA">
            <w:pPr>
              <w:pStyle w:val="TableParagraph"/>
              <w:ind w:left="443" w:right="811" w:hanging="331"/>
              <w:rPr>
                <w:rFonts w:ascii="Arial" w:hAnsi="Arial" w:cs="Arial"/>
                <w:sz w:val="20"/>
              </w:rPr>
            </w:pPr>
            <w:r>
              <w:rPr>
                <w:rFonts w:ascii="Arial" w:hAnsi="Arial" w:cs="Arial"/>
                <w:sz w:val="20"/>
              </w:rPr>
              <w:t xml:space="preserve">5 = </w:t>
            </w:r>
            <w:r w:rsidRPr="00396221">
              <w:rPr>
                <w:rFonts w:ascii="Arial" w:hAnsi="Arial" w:cs="Arial"/>
                <w:sz w:val="20"/>
              </w:rPr>
              <w:t>Profound (91+ dB loss)</w:t>
            </w:r>
          </w:p>
          <w:p w:rsidR="006C2AEB" w:rsidRDefault="006C2AEB" w:rsidP="006524EA">
            <w:pPr>
              <w:pStyle w:val="TableParagraph"/>
              <w:ind w:left="443" w:right="811" w:hanging="331"/>
              <w:rPr>
                <w:rFonts w:ascii="Arial" w:hAnsi="Arial" w:cs="Arial"/>
                <w:sz w:val="20"/>
              </w:rPr>
            </w:pPr>
            <w:r>
              <w:rPr>
                <w:rFonts w:ascii="Arial" w:hAnsi="Arial" w:cs="Arial"/>
                <w:sz w:val="20"/>
              </w:rPr>
              <w:t>6 =</w:t>
            </w:r>
            <w:r w:rsidRPr="00396221">
              <w:rPr>
                <w:rFonts w:ascii="Arial" w:hAnsi="Arial" w:cs="Arial"/>
                <w:sz w:val="20"/>
              </w:rPr>
              <w:t xml:space="preserve"> Diagnosed Progressive Loss</w:t>
            </w:r>
          </w:p>
          <w:p w:rsidR="006C2AEB" w:rsidRDefault="006C2AEB" w:rsidP="006524EA">
            <w:pPr>
              <w:pStyle w:val="TableParagraph"/>
              <w:ind w:left="443" w:right="811" w:hanging="331"/>
              <w:rPr>
                <w:rFonts w:ascii="Arial" w:hAnsi="Arial" w:cs="Arial"/>
                <w:sz w:val="20"/>
              </w:rPr>
            </w:pPr>
            <w:r>
              <w:rPr>
                <w:rFonts w:ascii="Arial" w:hAnsi="Arial" w:cs="Arial"/>
                <w:sz w:val="20"/>
              </w:rPr>
              <w:t xml:space="preserve">7 = </w:t>
            </w:r>
            <w:r w:rsidRPr="00396221">
              <w:rPr>
                <w:rFonts w:ascii="Arial" w:hAnsi="Arial" w:cs="Arial"/>
                <w:sz w:val="20"/>
              </w:rPr>
              <w:t>Further Testing Needed, (1 year only)</w:t>
            </w:r>
          </w:p>
          <w:p w:rsidR="006C2AEB" w:rsidRPr="00396221" w:rsidRDefault="006C2AEB" w:rsidP="006524EA">
            <w:pPr>
              <w:pStyle w:val="TableParagraph"/>
              <w:ind w:left="443" w:right="811" w:hanging="331"/>
              <w:rPr>
                <w:rFonts w:ascii="Arial" w:hAnsi="Arial" w:cs="Arial"/>
                <w:sz w:val="20"/>
              </w:rPr>
            </w:pPr>
            <w:r>
              <w:rPr>
                <w:rFonts w:ascii="Arial" w:hAnsi="Arial" w:cs="Arial"/>
                <w:sz w:val="20"/>
              </w:rPr>
              <w:t>9 =</w:t>
            </w:r>
            <w:r w:rsidRPr="00396221">
              <w:rPr>
                <w:rFonts w:ascii="Arial" w:hAnsi="Arial" w:cs="Arial"/>
                <w:sz w:val="20"/>
              </w:rPr>
              <w:t xml:space="preserve"> Documented Functional Hearing Loss</w:t>
            </w:r>
          </w:p>
        </w:tc>
        <w:tc>
          <w:tcPr>
            <w:tcW w:w="3710" w:type="dxa"/>
            <w:vMerge w:val="restart"/>
          </w:tcPr>
          <w:p w:rsidR="006C2AEB" w:rsidRPr="00396221" w:rsidRDefault="00C23E30" w:rsidP="00C23E30">
            <w:pPr>
              <w:pStyle w:val="TableParagraph"/>
              <w:tabs>
                <w:tab w:val="left" w:pos="466"/>
                <w:tab w:val="left" w:pos="467"/>
              </w:tabs>
              <w:spacing w:line="223" w:lineRule="exact"/>
              <w:ind w:left="106"/>
              <w:rPr>
                <w:rFonts w:ascii="Arial" w:hAnsi="Arial" w:cs="Arial"/>
                <w:sz w:val="20"/>
              </w:rPr>
            </w:pPr>
            <w:r>
              <w:rPr>
                <w:rFonts w:ascii="Arial" w:hAnsi="Arial" w:cs="Arial"/>
                <w:sz w:val="20"/>
              </w:rPr>
              <w:t xml:space="preserve">1 = </w:t>
            </w:r>
            <w:r w:rsidR="006C2AEB" w:rsidRPr="00396221">
              <w:rPr>
                <w:rFonts w:ascii="Arial" w:hAnsi="Arial" w:cs="Arial"/>
                <w:sz w:val="20"/>
              </w:rPr>
              <w:t>Mild (26-40 dB</w:t>
            </w:r>
            <w:r w:rsidR="006C2AEB" w:rsidRPr="00396221">
              <w:rPr>
                <w:rFonts w:ascii="Arial" w:hAnsi="Arial" w:cs="Arial"/>
                <w:spacing w:val="3"/>
                <w:sz w:val="20"/>
              </w:rPr>
              <w:t xml:space="preserve"> </w:t>
            </w:r>
            <w:r w:rsidR="006C2AEB" w:rsidRPr="00396221">
              <w:rPr>
                <w:rFonts w:ascii="Arial" w:hAnsi="Arial" w:cs="Arial"/>
                <w:sz w:val="20"/>
              </w:rPr>
              <w:t>loss)</w:t>
            </w:r>
          </w:p>
          <w:p w:rsidR="006C2AEB" w:rsidRPr="00396221" w:rsidRDefault="00C23E30" w:rsidP="00C23E30">
            <w:pPr>
              <w:pStyle w:val="TableParagraph"/>
              <w:tabs>
                <w:tab w:val="left" w:pos="466"/>
                <w:tab w:val="left" w:pos="467"/>
              </w:tabs>
              <w:ind w:left="106"/>
              <w:rPr>
                <w:rFonts w:ascii="Arial" w:hAnsi="Arial" w:cs="Arial"/>
                <w:sz w:val="20"/>
              </w:rPr>
            </w:pPr>
            <w:r>
              <w:rPr>
                <w:rFonts w:ascii="Arial" w:hAnsi="Arial" w:cs="Arial"/>
                <w:sz w:val="20"/>
              </w:rPr>
              <w:t xml:space="preserve">2 = </w:t>
            </w:r>
            <w:r w:rsidR="006C2AEB" w:rsidRPr="00396221">
              <w:rPr>
                <w:rFonts w:ascii="Arial" w:hAnsi="Arial" w:cs="Arial"/>
                <w:sz w:val="20"/>
              </w:rPr>
              <w:t>Moderate (41-55 dB</w:t>
            </w:r>
            <w:r w:rsidR="006C2AEB" w:rsidRPr="00396221">
              <w:rPr>
                <w:rFonts w:ascii="Arial" w:hAnsi="Arial" w:cs="Arial"/>
                <w:spacing w:val="1"/>
                <w:sz w:val="20"/>
              </w:rPr>
              <w:t xml:space="preserve"> </w:t>
            </w:r>
            <w:r w:rsidR="006C2AEB" w:rsidRPr="00396221">
              <w:rPr>
                <w:rFonts w:ascii="Arial" w:hAnsi="Arial" w:cs="Arial"/>
                <w:sz w:val="20"/>
              </w:rPr>
              <w:t>loss)</w:t>
            </w:r>
          </w:p>
          <w:p w:rsidR="006C2AEB" w:rsidRPr="00396221" w:rsidRDefault="00C23E30" w:rsidP="00C23E30">
            <w:pPr>
              <w:pStyle w:val="TableParagraph"/>
              <w:tabs>
                <w:tab w:val="left" w:pos="466"/>
                <w:tab w:val="left" w:pos="467"/>
              </w:tabs>
              <w:spacing w:before="1"/>
              <w:ind w:left="106"/>
              <w:rPr>
                <w:rFonts w:ascii="Arial" w:hAnsi="Arial" w:cs="Arial"/>
                <w:sz w:val="20"/>
              </w:rPr>
            </w:pPr>
            <w:r>
              <w:rPr>
                <w:rFonts w:ascii="Arial" w:hAnsi="Arial" w:cs="Arial"/>
                <w:sz w:val="20"/>
              </w:rPr>
              <w:t xml:space="preserve">3 = </w:t>
            </w:r>
            <w:r w:rsidR="006C2AEB" w:rsidRPr="00396221">
              <w:rPr>
                <w:rFonts w:ascii="Arial" w:hAnsi="Arial" w:cs="Arial"/>
                <w:sz w:val="20"/>
              </w:rPr>
              <w:t>Moderately Severe (56-70 dB</w:t>
            </w:r>
            <w:r w:rsidR="006C2AEB" w:rsidRPr="00396221">
              <w:rPr>
                <w:rFonts w:ascii="Arial" w:hAnsi="Arial" w:cs="Arial"/>
                <w:spacing w:val="-6"/>
                <w:sz w:val="20"/>
              </w:rPr>
              <w:t xml:space="preserve"> </w:t>
            </w:r>
            <w:r w:rsidR="006C2AEB" w:rsidRPr="00396221">
              <w:rPr>
                <w:rFonts w:ascii="Arial" w:hAnsi="Arial" w:cs="Arial"/>
                <w:sz w:val="20"/>
              </w:rPr>
              <w:t>loss)</w:t>
            </w:r>
          </w:p>
          <w:p w:rsidR="006C2AEB" w:rsidRPr="00396221" w:rsidRDefault="00C23E30" w:rsidP="00C23E30">
            <w:pPr>
              <w:pStyle w:val="TableParagraph"/>
              <w:tabs>
                <w:tab w:val="left" w:pos="466"/>
                <w:tab w:val="left" w:pos="467"/>
              </w:tabs>
              <w:spacing w:line="229" w:lineRule="exact"/>
              <w:ind w:left="106"/>
              <w:rPr>
                <w:rFonts w:ascii="Arial" w:hAnsi="Arial" w:cs="Arial"/>
                <w:sz w:val="20"/>
              </w:rPr>
            </w:pPr>
            <w:r>
              <w:rPr>
                <w:rFonts w:ascii="Arial" w:hAnsi="Arial" w:cs="Arial"/>
                <w:sz w:val="20"/>
              </w:rPr>
              <w:t xml:space="preserve">4 = </w:t>
            </w:r>
            <w:r w:rsidR="006C2AEB" w:rsidRPr="00396221">
              <w:rPr>
                <w:rFonts w:ascii="Arial" w:hAnsi="Arial" w:cs="Arial"/>
                <w:sz w:val="20"/>
              </w:rPr>
              <w:t>Severe (71-90 dB</w:t>
            </w:r>
            <w:r w:rsidR="006C2AEB" w:rsidRPr="00396221">
              <w:rPr>
                <w:rFonts w:ascii="Arial" w:hAnsi="Arial" w:cs="Arial"/>
                <w:spacing w:val="2"/>
                <w:sz w:val="20"/>
              </w:rPr>
              <w:t xml:space="preserve"> </w:t>
            </w:r>
            <w:r w:rsidR="006C2AEB" w:rsidRPr="00396221">
              <w:rPr>
                <w:rFonts w:ascii="Arial" w:hAnsi="Arial" w:cs="Arial"/>
                <w:sz w:val="20"/>
              </w:rPr>
              <w:t>loss)</w:t>
            </w:r>
          </w:p>
          <w:p w:rsidR="006C2AEB" w:rsidRPr="00396221" w:rsidRDefault="00C23E30" w:rsidP="00C23E30">
            <w:pPr>
              <w:pStyle w:val="TableParagraph"/>
              <w:tabs>
                <w:tab w:val="left" w:pos="466"/>
                <w:tab w:val="left" w:pos="467"/>
              </w:tabs>
              <w:spacing w:line="229" w:lineRule="exact"/>
              <w:ind w:left="106"/>
              <w:rPr>
                <w:rFonts w:ascii="Arial" w:hAnsi="Arial" w:cs="Arial"/>
                <w:sz w:val="20"/>
              </w:rPr>
            </w:pPr>
            <w:r>
              <w:rPr>
                <w:rFonts w:ascii="Arial" w:hAnsi="Arial" w:cs="Arial"/>
                <w:sz w:val="20"/>
              </w:rPr>
              <w:t xml:space="preserve">5 = </w:t>
            </w:r>
            <w:r w:rsidR="006C2AEB" w:rsidRPr="00396221">
              <w:rPr>
                <w:rFonts w:ascii="Arial" w:hAnsi="Arial" w:cs="Arial"/>
                <w:sz w:val="20"/>
              </w:rPr>
              <w:t>Profound (91+ dB</w:t>
            </w:r>
            <w:r w:rsidR="006C2AEB" w:rsidRPr="00396221">
              <w:rPr>
                <w:rFonts w:ascii="Arial" w:hAnsi="Arial" w:cs="Arial"/>
                <w:spacing w:val="3"/>
                <w:sz w:val="20"/>
              </w:rPr>
              <w:t xml:space="preserve"> </w:t>
            </w:r>
            <w:r w:rsidR="006C2AEB" w:rsidRPr="00396221">
              <w:rPr>
                <w:rFonts w:ascii="Arial" w:hAnsi="Arial" w:cs="Arial"/>
                <w:sz w:val="20"/>
              </w:rPr>
              <w:t>loss)</w:t>
            </w:r>
          </w:p>
          <w:p w:rsidR="006C2AEB" w:rsidRPr="00396221" w:rsidRDefault="00C23E30" w:rsidP="00C23E30">
            <w:pPr>
              <w:pStyle w:val="TableParagraph"/>
              <w:tabs>
                <w:tab w:val="left" w:pos="466"/>
                <w:tab w:val="left" w:pos="467"/>
              </w:tabs>
              <w:ind w:left="106"/>
              <w:rPr>
                <w:rFonts w:ascii="Arial" w:hAnsi="Arial" w:cs="Arial"/>
                <w:sz w:val="20"/>
              </w:rPr>
            </w:pPr>
            <w:r>
              <w:rPr>
                <w:rFonts w:ascii="Arial" w:hAnsi="Arial" w:cs="Arial"/>
                <w:sz w:val="20"/>
              </w:rPr>
              <w:t xml:space="preserve">6 = </w:t>
            </w:r>
            <w:r w:rsidR="006C2AEB" w:rsidRPr="00396221">
              <w:rPr>
                <w:rFonts w:ascii="Arial" w:hAnsi="Arial" w:cs="Arial"/>
                <w:sz w:val="20"/>
              </w:rPr>
              <w:t>Diagnosed Progressive</w:t>
            </w:r>
            <w:r w:rsidR="006C2AEB" w:rsidRPr="00396221">
              <w:rPr>
                <w:rFonts w:ascii="Arial" w:hAnsi="Arial" w:cs="Arial"/>
                <w:spacing w:val="2"/>
                <w:sz w:val="20"/>
              </w:rPr>
              <w:t xml:space="preserve"> </w:t>
            </w:r>
            <w:r w:rsidR="006C2AEB" w:rsidRPr="00396221">
              <w:rPr>
                <w:rFonts w:ascii="Arial" w:hAnsi="Arial" w:cs="Arial"/>
                <w:sz w:val="20"/>
              </w:rPr>
              <w:t>Loss</w:t>
            </w:r>
          </w:p>
          <w:p w:rsidR="006C2AEB" w:rsidRPr="00396221" w:rsidRDefault="00C23E30" w:rsidP="00C23E30">
            <w:pPr>
              <w:pStyle w:val="TableParagraph"/>
              <w:tabs>
                <w:tab w:val="left" w:pos="466"/>
                <w:tab w:val="left" w:pos="467"/>
              </w:tabs>
              <w:spacing w:before="1"/>
              <w:ind w:left="106"/>
              <w:rPr>
                <w:rFonts w:ascii="Arial" w:hAnsi="Arial" w:cs="Arial"/>
                <w:sz w:val="20"/>
              </w:rPr>
            </w:pPr>
            <w:r>
              <w:rPr>
                <w:rFonts w:ascii="Arial" w:hAnsi="Arial" w:cs="Arial"/>
                <w:sz w:val="20"/>
              </w:rPr>
              <w:t xml:space="preserve">7 = </w:t>
            </w:r>
            <w:r w:rsidR="006C2AEB" w:rsidRPr="00396221">
              <w:rPr>
                <w:rFonts w:ascii="Arial" w:hAnsi="Arial" w:cs="Arial"/>
                <w:sz w:val="20"/>
              </w:rPr>
              <w:t>Further Testing</w:t>
            </w:r>
            <w:r w:rsidR="006C2AEB" w:rsidRPr="00396221">
              <w:rPr>
                <w:rFonts w:ascii="Arial" w:hAnsi="Arial" w:cs="Arial"/>
                <w:spacing w:val="-1"/>
                <w:sz w:val="20"/>
              </w:rPr>
              <w:t xml:space="preserve"> </w:t>
            </w:r>
            <w:r w:rsidR="006C2AEB" w:rsidRPr="00396221">
              <w:rPr>
                <w:rFonts w:ascii="Arial" w:hAnsi="Arial" w:cs="Arial"/>
                <w:sz w:val="20"/>
              </w:rPr>
              <w:t>Needed</w:t>
            </w:r>
          </w:p>
          <w:p w:rsidR="006C2AEB" w:rsidRPr="00396221" w:rsidRDefault="00C23E30" w:rsidP="006524EA">
            <w:pPr>
              <w:pStyle w:val="TableParagraph"/>
              <w:tabs>
                <w:tab w:val="left" w:pos="466"/>
                <w:tab w:val="left" w:pos="467"/>
              </w:tabs>
              <w:spacing w:line="230" w:lineRule="atLeast"/>
              <w:ind w:left="473" w:right="118" w:hanging="367"/>
              <w:rPr>
                <w:rFonts w:ascii="Arial" w:hAnsi="Arial" w:cs="Arial"/>
                <w:sz w:val="20"/>
              </w:rPr>
            </w:pPr>
            <w:r>
              <w:rPr>
                <w:rFonts w:ascii="Arial" w:hAnsi="Arial" w:cs="Arial"/>
                <w:sz w:val="20"/>
              </w:rPr>
              <w:t xml:space="preserve">8 = </w:t>
            </w:r>
            <w:r w:rsidR="006C2AEB" w:rsidRPr="00396221">
              <w:rPr>
                <w:rFonts w:ascii="Arial" w:hAnsi="Arial" w:cs="Arial"/>
                <w:sz w:val="20"/>
              </w:rPr>
              <w:t>Tested/Results Non-conclusive was subsumed into Further Testing</w:t>
            </w:r>
            <w:r w:rsidR="006C2AEB" w:rsidRPr="00396221">
              <w:rPr>
                <w:rFonts w:ascii="Arial" w:hAnsi="Arial" w:cs="Arial"/>
                <w:spacing w:val="-11"/>
                <w:sz w:val="20"/>
              </w:rPr>
              <w:t xml:space="preserve"> </w:t>
            </w:r>
            <w:r w:rsidR="006C2AEB" w:rsidRPr="00396221">
              <w:rPr>
                <w:rFonts w:ascii="Arial" w:hAnsi="Arial" w:cs="Arial"/>
                <w:sz w:val="20"/>
              </w:rPr>
              <w:t>Needed</w:t>
            </w:r>
          </w:p>
        </w:tc>
      </w:tr>
      <w:tr w:rsidR="006C2AEB" w:rsidRPr="00396221" w:rsidTr="004827FE">
        <w:tc>
          <w:tcPr>
            <w:tcW w:w="1920" w:type="dxa"/>
            <w:vMerge/>
          </w:tcPr>
          <w:p w:rsidR="006C2AEB" w:rsidRPr="00396221" w:rsidRDefault="006C2AEB" w:rsidP="006C2AEB">
            <w:pPr>
              <w:pStyle w:val="TableParagraph"/>
              <w:spacing w:before="240"/>
              <w:ind w:left="0" w:right="711"/>
              <w:rPr>
                <w:rFonts w:ascii="Arial" w:hAnsi="Arial" w:cs="Arial"/>
                <w:sz w:val="20"/>
              </w:rPr>
            </w:pPr>
          </w:p>
        </w:tc>
        <w:tc>
          <w:tcPr>
            <w:tcW w:w="3841" w:type="dxa"/>
          </w:tcPr>
          <w:p w:rsidR="006C2AEB" w:rsidRPr="00396221" w:rsidRDefault="006C2AEB" w:rsidP="006A4127">
            <w:pPr>
              <w:pStyle w:val="TableParagraph"/>
              <w:ind w:left="112"/>
              <w:rPr>
                <w:rFonts w:ascii="Arial" w:hAnsi="Arial" w:cs="Arial"/>
                <w:sz w:val="20"/>
              </w:rPr>
            </w:pPr>
            <w:r w:rsidRPr="005C7864">
              <w:rPr>
                <w:rFonts w:ascii="Arial" w:hAnsi="Arial" w:cs="Arial"/>
                <w:sz w:val="20"/>
              </w:rPr>
              <w:t xml:space="preserve">Note: </w:t>
            </w:r>
            <w:r>
              <w:rPr>
                <w:rFonts w:ascii="Arial" w:hAnsi="Arial" w:cs="Arial"/>
                <w:sz w:val="20"/>
              </w:rPr>
              <w:t>Code</w:t>
            </w:r>
            <w:r w:rsidRPr="005C7864">
              <w:rPr>
                <w:rFonts w:ascii="Arial" w:hAnsi="Arial" w:cs="Arial"/>
                <w:sz w:val="20"/>
              </w:rPr>
              <w:t xml:space="preserve"> 8 w</w:t>
            </w:r>
            <w:r>
              <w:rPr>
                <w:rFonts w:ascii="Arial" w:hAnsi="Arial" w:cs="Arial"/>
                <w:sz w:val="20"/>
              </w:rPr>
              <w:t>as</w:t>
            </w:r>
            <w:r w:rsidRPr="005C7864">
              <w:rPr>
                <w:rFonts w:ascii="Arial" w:hAnsi="Arial" w:cs="Arial"/>
                <w:sz w:val="20"/>
              </w:rPr>
              <w:t xml:space="preserve"> intentionally not used to maintain </w:t>
            </w:r>
            <w:r>
              <w:rPr>
                <w:rFonts w:ascii="Arial" w:hAnsi="Arial" w:cs="Arial"/>
                <w:sz w:val="20"/>
              </w:rPr>
              <w:t xml:space="preserve">longitudinal </w:t>
            </w:r>
            <w:r w:rsidRPr="005C7864">
              <w:rPr>
                <w:rFonts w:ascii="Arial" w:hAnsi="Arial" w:cs="Arial"/>
                <w:sz w:val="20"/>
              </w:rPr>
              <w:t>data integrity</w:t>
            </w:r>
          </w:p>
        </w:tc>
        <w:tc>
          <w:tcPr>
            <w:tcW w:w="3710" w:type="dxa"/>
            <w:vMerge/>
          </w:tcPr>
          <w:p w:rsidR="006C2AEB" w:rsidRPr="00396221" w:rsidRDefault="006C2AEB" w:rsidP="00396221">
            <w:pPr>
              <w:pStyle w:val="TableParagraph"/>
              <w:numPr>
                <w:ilvl w:val="0"/>
                <w:numId w:val="22"/>
              </w:numPr>
              <w:tabs>
                <w:tab w:val="left" w:pos="466"/>
                <w:tab w:val="left" w:pos="467"/>
              </w:tabs>
              <w:spacing w:line="223" w:lineRule="exact"/>
              <w:rPr>
                <w:rFonts w:ascii="Arial" w:hAnsi="Arial" w:cs="Arial"/>
                <w:sz w:val="20"/>
              </w:rPr>
            </w:pPr>
          </w:p>
        </w:tc>
      </w:tr>
      <w:tr w:rsidR="006C2AEB" w:rsidRPr="00396221" w:rsidTr="004827FE">
        <w:trPr>
          <w:trHeight w:val="688"/>
        </w:trPr>
        <w:tc>
          <w:tcPr>
            <w:tcW w:w="1920" w:type="dxa"/>
          </w:tcPr>
          <w:p w:rsidR="006C2AEB" w:rsidRPr="00396221" w:rsidRDefault="006C2AEB" w:rsidP="00022ED6">
            <w:pPr>
              <w:pStyle w:val="TableParagraph"/>
              <w:ind w:left="0"/>
              <w:rPr>
                <w:rFonts w:ascii="Arial" w:hAnsi="Arial" w:cs="Arial"/>
                <w:sz w:val="20"/>
              </w:rPr>
            </w:pPr>
            <w:r w:rsidRPr="00396221">
              <w:rPr>
                <w:rFonts w:ascii="Arial" w:hAnsi="Arial" w:cs="Arial"/>
                <w:sz w:val="20"/>
              </w:rPr>
              <w:t>CAPD</w:t>
            </w:r>
          </w:p>
        </w:tc>
        <w:tc>
          <w:tcPr>
            <w:tcW w:w="3841" w:type="dxa"/>
          </w:tcPr>
          <w:p w:rsidR="006C2AEB" w:rsidRDefault="006C2AEB" w:rsidP="006C2AEB">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6C2AEB" w:rsidRPr="00396221" w:rsidRDefault="006C2AEB" w:rsidP="006C2AEB">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rsidR="006C2AEB" w:rsidRPr="00396221" w:rsidRDefault="006C2AEB" w:rsidP="006C2AEB">
            <w:pPr>
              <w:pStyle w:val="TableParagraph"/>
              <w:spacing w:line="215"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3710" w:type="dxa"/>
          </w:tcPr>
          <w:p w:rsidR="006C2AEB" w:rsidRPr="00396221" w:rsidRDefault="00C23E30" w:rsidP="00C23E30">
            <w:pPr>
              <w:pStyle w:val="TableParagraph"/>
              <w:tabs>
                <w:tab w:val="left" w:pos="509"/>
                <w:tab w:val="left" w:pos="510"/>
              </w:tabs>
              <w:spacing w:line="223" w:lineRule="exact"/>
              <w:ind w:left="106"/>
              <w:rPr>
                <w:rFonts w:ascii="Arial" w:hAnsi="Arial" w:cs="Arial"/>
                <w:sz w:val="20"/>
              </w:rPr>
            </w:pPr>
            <w:r>
              <w:rPr>
                <w:rFonts w:ascii="Arial" w:hAnsi="Arial" w:cs="Arial"/>
                <w:sz w:val="20"/>
              </w:rPr>
              <w:t xml:space="preserve">0 = </w:t>
            </w:r>
            <w:r w:rsidR="006C2AEB" w:rsidRPr="00396221">
              <w:rPr>
                <w:rFonts w:ascii="Arial" w:hAnsi="Arial" w:cs="Arial"/>
                <w:sz w:val="20"/>
              </w:rPr>
              <w:t>No</w:t>
            </w:r>
          </w:p>
          <w:p w:rsidR="006C2AEB" w:rsidRPr="00396221" w:rsidRDefault="00C23E30" w:rsidP="00C23E30">
            <w:pPr>
              <w:pStyle w:val="TableParagraph"/>
              <w:tabs>
                <w:tab w:val="left" w:pos="509"/>
                <w:tab w:val="left" w:pos="510"/>
              </w:tabs>
              <w:spacing w:line="229" w:lineRule="exact"/>
              <w:ind w:left="106"/>
              <w:rPr>
                <w:rFonts w:ascii="Arial" w:hAnsi="Arial" w:cs="Arial"/>
                <w:sz w:val="20"/>
              </w:rPr>
            </w:pPr>
            <w:r>
              <w:rPr>
                <w:rFonts w:ascii="Arial" w:hAnsi="Arial" w:cs="Arial"/>
                <w:sz w:val="20"/>
              </w:rPr>
              <w:t xml:space="preserve">1 = </w:t>
            </w:r>
            <w:r w:rsidR="006C2AEB" w:rsidRPr="00396221">
              <w:rPr>
                <w:rFonts w:ascii="Arial" w:hAnsi="Arial" w:cs="Arial"/>
                <w:sz w:val="20"/>
              </w:rPr>
              <w:t>Yes</w:t>
            </w:r>
          </w:p>
          <w:p w:rsidR="006C2AEB" w:rsidRPr="00396221" w:rsidRDefault="00C23E30" w:rsidP="00C23E30">
            <w:pPr>
              <w:pStyle w:val="TableParagraph"/>
              <w:tabs>
                <w:tab w:val="left" w:pos="509"/>
              </w:tabs>
              <w:spacing w:line="216" w:lineRule="exact"/>
              <w:ind w:left="106"/>
              <w:rPr>
                <w:rFonts w:ascii="Arial" w:hAnsi="Arial" w:cs="Arial"/>
                <w:sz w:val="20"/>
              </w:rPr>
            </w:pPr>
            <w:r>
              <w:rPr>
                <w:rFonts w:ascii="Arial" w:hAnsi="Arial" w:cs="Arial"/>
                <w:sz w:val="20"/>
              </w:rPr>
              <w:t xml:space="preserve">5 = </w:t>
            </w:r>
            <w:r w:rsidR="006C2AEB" w:rsidRPr="00396221">
              <w:rPr>
                <w:rFonts w:ascii="Arial" w:hAnsi="Arial" w:cs="Arial"/>
                <w:sz w:val="20"/>
              </w:rPr>
              <w:t>Not</w:t>
            </w:r>
            <w:r w:rsidR="006C2AEB" w:rsidRPr="00396221">
              <w:rPr>
                <w:rFonts w:ascii="Arial" w:hAnsi="Arial" w:cs="Arial"/>
                <w:spacing w:val="-5"/>
                <w:sz w:val="20"/>
              </w:rPr>
              <w:t xml:space="preserve"> </w:t>
            </w:r>
            <w:r w:rsidR="006C2AEB" w:rsidRPr="00396221">
              <w:rPr>
                <w:rFonts w:ascii="Arial" w:hAnsi="Arial" w:cs="Arial"/>
                <w:sz w:val="20"/>
              </w:rPr>
              <w:t>tested</w:t>
            </w:r>
          </w:p>
        </w:tc>
      </w:tr>
      <w:tr w:rsidR="006C2AEB" w:rsidRPr="00396221" w:rsidTr="004827FE">
        <w:trPr>
          <w:trHeight w:val="690"/>
        </w:trPr>
        <w:tc>
          <w:tcPr>
            <w:tcW w:w="1920" w:type="dxa"/>
          </w:tcPr>
          <w:p w:rsidR="006C2AEB" w:rsidRPr="00396221" w:rsidRDefault="006C2AEB" w:rsidP="006A4127">
            <w:pPr>
              <w:pStyle w:val="TableParagraph"/>
              <w:ind w:left="23" w:right="727"/>
              <w:rPr>
                <w:rFonts w:ascii="Arial" w:hAnsi="Arial" w:cs="Arial"/>
                <w:sz w:val="20"/>
              </w:rPr>
            </w:pPr>
            <w:r w:rsidRPr="00396221">
              <w:rPr>
                <w:rFonts w:ascii="Arial" w:hAnsi="Arial" w:cs="Arial"/>
                <w:sz w:val="20"/>
              </w:rPr>
              <w:t>Auditory Neuropathy</w:t>
            </w:r>
          </w:p>
        </w:tc>
        <w:tc>
          <w:tcPr>
            <w:tcW w:w="3841" w:type="dxa"/>
          </w:tcPr>
          <w:p w:rsidR="006C2AEB" w:rsidRDefault="006C2AEB" w:rsidP="006C2AEB">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6C2AEB" w:rsidRPr="00396221" w:rsidRDefault="006C2AEB" w:rsidP="006C2AEB">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rsidR="006C2AEB" w:rsidRPr="00396221" w:rsidRDefault="006C2AEB" w:rsidP="006C2AEB">
            <w:pPr>
              <w:pStyle w:val="TableParagraph"/>
              <w:spacing w:line="217"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3710" w:type="dxa"/>
          </w:tcPr>
          <w:p w:rsidR="006C2AEB" w:rsidRPr="00396221" w:rsidRDefault="006C2AEB" w:rsidP="00022ED6">
            <w:pPr>
              <w:pStyle w:val="TableParagraph"/>
              <w:ind w:left="0"/>
              <w:rPr>
                <w:rFonts w:ascii="Arial" w:hAnsi="Arial" w:cs="Arial"/>
                <w:sz w:val="20"/>
              </w:rPr>
            </w:pPr>
            <w:r w:rsidRPr="00396221">
              <w:rPr>
                <w:rFonts w:ascii="Arial" w:hAnsi="Arial" w:cs="Arial"/>
                <w:sz w:val="20"/>
              </w:rPr>
              <w:t>NA</w:t>
            </w:r>
          </w:p>
        </w:tc>
      </w:tr>
      <w:tr w:rsidR="006C2AEB" w:rsidRPr="00396221" w:rsidTr="004827FE">
        <w:trPr>
          <w:trHeight w:val="690"/>
        </w:trPr>
        <w:tc>
          <w:tcPr>
            <w:tcW w:w="1920" w:type="dxa"/>
          </w:tcPr>
          <w:p w:rsidR="006C2AEB" w:rsidRPr="00396221" w:rsidRDefault="006C2AEB" w:rsidP="00022ED6">
            <w:pPr>
              <w:pStyle w:val="TableParagraph"/>
              <w:ind w:left="0"/>
              <w:rPr>
                <w:rFonts w:ascii="Arial" w:hAnsi="Arial" w:cs="Arial"/>
                <w:sz w:val="20"/>
              </w:rPr>
            </w:pPr>
            <w:r w:rsidRPr="00396221">
              <w:rPr>
                <w:rFonts w:ascii="Arial" w:hAnsi="Arial" w:cs="Arial"/>
                <w:sz w:val="20"/>
              </w:rPr>
              <w:t>CI</w:t>
            </w:r>
          </w:p>
        </w:tc>
        <w:tc>
          <w:tcPr>
            <w:tcW w:w="3841" w:type="dxa"/>
          </w:tcPr>
          <w:p w:rsidR="006C2AEB" w:rsidRDefault="006C2AEB" w:rsidP="006C2AEB">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6C2AEB" w:rsidRPr="00396221" w:rsidRDefault="006C2AEB" w:rsidP="006C2AEB">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rsidR="006C2AEB" w:rsidRPr="00396221" w:rsidRDefault="006C2AEB" w:rsidP="006C2AEB">
            <w:pPr>
              <w:pStyle w:val="TableParagraph"/>
              <w:spacing w:line="217"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3710"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6C2AEB"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rsidTr="004827FE">
        <w:trPr>
          <w:trHeight w:val="460"/>
        </w:trPr>
        <w:tc>
          <w:tcPr>
            <w:tcW w:w="1920" w:type="dxa"/>
          </w:tcPr>
          <w:p w:rsidR="00C23E30" w:rsidRPr="00396221" w:rsidRDefault="00C23E30" w:rsidP="006A4127">
            <w:pPr>
              <w:pStyle w:val="TableParagraph"/>
              <w:ind w:left="23"/>
              <w:rPr>
                <w:rFonts w:ascii="Arial" w:hAnsi="Arial" w:cs="Arial"/>
                <w:sz w:val="20"/>
              </w:rPr>
            </w:pPr>
            <w:r w:rsidRPr="00396221">
              <w:rPr>
                <w:rFonts w:ascii="Arial" w:hAnsi="Arial" w:cs="Arial"/>
                <w:sz w:val="20"/>
              </w:rPr>
              <w:t>Other: Physical</w:t>
            </w:r>
          </w:p>
        </w:tc>
        <w:tc>
          <w:tcPr>
            <w:tcW w:w="3841"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rsidR="00C23E30" w:rsidRPr="00396221" w:rsidRDefault="00C23E30" w:rsidP="00C23E30">
            <w:pPr>
              <w:pStyle w:val="TableParagraph"/>
              <w:spacing w:line="217"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3710"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rsidTr="004827FE">
        <w:trPr>
          <w:trHeight w:val="457"/>
        </w:trPr>
        <w:tc>
          <w:tcPr>
            <w:tcW w:w="1920" w:type="dxa"/>
          </w:tcPr>
          <w:p w:rsidR="00C23E30" w:rsidRPr="00396221" w:rsidRDefault="00C23E30" w:rsidP="006A4127">
            <w:pPr>
              <w:pStyle w:val="TableParagraph"/>
              <w:ind w:left="23"/>
              <w:rPr>
                <w:rFonts w:ascii="Arial" w:hAnsi="Arial" w:cs="Arial"/>
                <w:sz w:val="20"/>
              </w:rPr>
            </w:pPr>
            <w:r w:rsidRPr="00396221">
              <w:rPr>
                <w:rFonts w:ascii="Arial" w:hAnsi="Arial" w:cs="Arial"/>
                <w:sz w:val="20"/>
              </w:rPr>
              <w:t>Other: Cognitive</w:t>
            </w:r>
          </w:p>
        </w:tc>
        <w:tc>
          <w:tcPr>
            <w:tcW w:w="3841"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rsidR="00C23E30" w:rsidRPr="00396221" w:rsidRDefault="00C23E30" w:rsidP="00C23E30">
            <w:pPr>
              <w:pStyle w:val="TableParagraph"/>
              <w:spacing w:line="216"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3710"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rsidTr="004827FE">
        <w:trPr>
          <w:trHeight w:val="530"/>
        </w:trPr>
        <w:tc>
          <w:tcPr>
            <w:tcW w:w="1920" w:type="dxa"/>
          </w:tcPr>
          <w:p w:rsidR="00C23E30" w:rsidRPr="00396221" w:rsidRDefault="00C23E30" w:rsidP="006A4127">
            <w:pPr>
              <w:pStyle w:val="TableParagraph"/>
              <w:ind w:left="23"/>
              <w:rPr>
                <w:rFonts w:ascii="Arial" w:hAnsi="Arial" w:cs="Arial"/>
                <w:sz w:val="20"/>
              </w:rPr>
            </w:pPr>
            <w:r w:rsidRPr="00396221">
              <w:rPr>
                <w:rFonts w:ascii="Arial" w:hAnsi="Arial" w:cs="Arial"/>
                <w:sz w:val="20"/>
              </w:rPr>
              <w:t>Other Behavioral</w:t>
            </w:r>
          </w:p>
        </w:tc>
        <w:tc>
          <w:tcPr>
            <w:tcW w:w="3841"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rsidR="00C23E30" w:rsidRPr="00396221" w:rsidRDefault="00C23E30" w:rsidP="00C23E30">
            <w:pPr>
              <w:pStyle w:val="TableParagraph"/>
              <w:spacing w:before="26"/>
              <w:ind w:left="105" w:right="-23" w:hanging="1"/>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3710"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rsidTr="004827FE">
        <w:trPr>
          <w:trHeight w:val="460"/>
        </w:trPr>
        <w:tc>
          <w:tcPr>
            <w:tcW w:w="1920" w:type="dxa"/>
          </w:tcPr>
          <w:p w:rsidR="00C23E30" w:rsidRPr="00396221" w:rsidRDefault="00C23E30" w:rsidP="006A4127">
            <w:pPr>
              <w:pStyle w:val="TableParagraph"/>
              <w:spacing w:line="223" w:lineRule="exact"/>
              <w:ind w:left="23"/>
              <w:rPr>
                <w:rFonts w:ascii="Arial" w:hAnsi="Arial" w:cs="Arial"/>
                <w:sz w:val="20"/>
              </w:rPr>
            </w:pPr>
            <w:r w:rsidRPr="00396221">
              <w:rPr>
                <w:rFonts w:ascii="Arial" w:hAnsi="Arial" w:cs="Arial"/>
                <w:sz w:val="20"/>
              </w:rPr>
              <w:t>Other: Complex</w:t>
            </w:r>
            <w:r>
              <w:rPr>
                <w:rFonts w:ascii="Arial" w:hAnsi="Arial" w:cs="Arial"/>
                <w:sz w:val="20"/>
              </w:rPr>
              <w:t xml:space="preserve"> </w:t>
            </w:r>
            <w:r w:rsidRPr="00396221">
              <w:rPr>
                <w:rFonts w:ascii="Arial" w:hAnsi="Arial" w:cs="Arial"/>
                <w:sz w:val="20"/>
              </w:rPr>
              <w:t>Health</w:t>
            </w:r>
          </w:p>
        </w:tc>
        <w:tc>
          <w:tcPr>
            <w:tcW w:w="3841"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rsidR="00C23E30" w:rsidRPr="00396221" w:rsidRDefault="00C23E30" w:rsidP="00C23E30">
            <w:pPr>
              <w:pStyle w:val="TableParagraph"/>
              <w:spacing w:line="217"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3710"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rsidTr="004827FE">
        <w:trPr>
          <w:trHeight w:val="460"/>
        </w:trPr>
        <w:tc>
          <w:tcPr>
            <w:tcW w:w="1920" w:type="dxa"/>
          </w:tcPr>
          <w:p w:rsidR="00C23E30" w:rsidRPr="00396221" w:rsidRDefault="00C23E30" w:rsidP="006A4127">
            <w:pPr>
              <w:pStyle w:val="TableParagraph"/>
              <w:spacing w:line="223" w:lineRule="exact"/>
              <w:ind w:left="23"/>
              <w:rPr>
                <w:rFonts w:ascii="Arial" w:hAnsi="Arial" w:cs="Arial"/>
                <w:sz w:val="20"/>
              </w:rPr>
            </w:pPr>
            <w:r w:rsidRPr="00396221">
              <w:rPr>
                <w:rFonts w:ascii="Arial" w:hAnsi="Arial" w:cs="Arial"/>
                <w:sz w:val="20"/>
              </w:rPr>
              <w:t>Other:</w:t>
            </w:r>
            <w:r>
              <w:rPr>
                <w:rFonts w:ascii="Arial" w:hAnsi="Arial" w:cs="Arial"/>
                <w:sz w:val="20"/>
              </w:rPr>
              <w:t xml:space="preserve"> </w:t>
            </w:r>
            <w:r w:rsidRPr="00396221">
              <w:rPr>
                <w:rFonts w:ascii="Arial" w:hAnsi="Arial" w:cs="Arial"/>
                <w:sz w:val="20"/>
              </w:rPr>
              <w:t>Communication</w:t>
            </w:r>
          </w:p>
        </w:tc>
        <w:tc>
          <w:tcPr>
            <w:tcW w:w="3841"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rsidR="00C23E30" w:rsidRPr="00396221" w:rsidRDefault="00C23E30" w:rsidP="00C23E30">
            <w:pPr>
              <w:pStyle w:val="TableParagraph"/>
              <w:spacing w:line="217"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3710" w:type="dxa"/>
          </w:tcPr>
          <w:p w:rsidR="00C23E30" w:rsidRPr="00396221" w:rsidRDefault="00C23E30" w:rsidP="00C23E30">
            <w:pPr>
              <w:pStyle w:val="TableParagraph"/>
              <w:spacing w:line="223" w:lineRule="exact"/>
              <w:ind w:left="106"/>
              <w:rPr>
                <w:rFonts w:ascii="Arial" w:hAnsi="Arial" w:cs="Arial"/>
                <w:sz w:val="20"/>
              </w:rPr>
            </w:pPr>
            <w:r w:rsidRPr="00396221">
              <w:rPr>
                <w:rFonts w:ascii="Arial" w:hAnsi="Arial" w:cs="Arial"/>
                <w:sz w:val="20"/>
              </w:rPr>
              <w:t>N/A</w:t>
            </w:r>
          </w:p>
          <w:p w:rsidR="00C23E30" w:rsidRPr="00396221" w:rsidRDefault="00C23E30" w:rsidP="00C23E30">
            <w:pPr>
              <w:pStyle w:val="TableParagraph"/>
              <w:spacing w:line="217" w:lineRule="exact"/>
              <w:ind w:left="106"/>
              <w:rPr>
                <w:rFonts w:ascii="Arial" w:hAnsi="Arial" w:cs="Arial"/>
                <w:sz w:val="20"/>
              </w:rPr>
            </w:pPr>
            <w:r w:rsidRPr="00396221">
              <w:rPr>
                <w:rFonts w:ascii="Arial" w:hAnsi="Arial" w:cs="Arial"/>
                <w:sz w:val="20"/>
              </w:rPr>
              <w:t>Refer to Part B Disability Code 10</w:t>
            </w:r>
          </w:p>
        </w:tc>
      </w:tr>
      <w:tr w:rsidR="00C23E30" w:rsidRPr="00396221" w:rsidTr="004827FE">
        <w:trPr>
          <w:trHeight w:val="460"/>
        </w:trPr>
        <w:tc>
          <w:tcPr>
            <w:tcW w:w="1920" w:type="dxa"/>
          </w:tcPr>
          <w:p w:rsidR="00C23E30" w:rsidRPr="00396221" w:rsidRDefault="00C23E30" w:rsidP="006A4127">
            <w:pPr>
              <w:pStyle w:val="TableParagraph"/>
              <w:ind w:left="23"/>
              <w:rPr>
                <w:rFonts w:ascii="Arial" w:hAnsi="Arial" w:cs="Arial"/>
                <w:sz w:val="20"/>
              </w:rPr>
            </w:pPr>
            <w:r w:rsidRPr="00396221">
              <w:rPr>
                <w:rFonts w:ascii="Arial" w:hAnsi="Arial" w:cs="Arial"/>
                <w:sz w:val="20"/>
              </w:rPr>
              <w:t>Other: Other</w:t>
            </w:r>
          </w:p>
        </w:tc>
        <w:tc>
          <w:tcPr>
            <w:tcW w:w="3841"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rsidR="00C23E30" w:rsidRPr="00396221" w:rsidRDefault="00C23E30" w:rsidP="00C23E30">
            <w:pPr>
              <w:pStyle w:val="TableParagraph"/>
              <w:spacing w:line="217"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3710" w:type="dxa"/>
          </w:tcPr>
          <w:p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rsidTr="004827FE">
        <w:trPr>
          <w:trHeight w:val="688"/>
        </w:trPr>
        <w:tc>
          <w:tcPr>
            <w:tcW w:w="1920" w:type="dxa"/>
          </w:tcPr>
          <w:p w:rsidR="00C23E30" w:rsidRPr="00396221" w:rsidRDefault="00C23E30" w:rsidP="00C23E30">
            <w:pPr>
              <w:pStyle w:val="TableParagraph"/>
              <w:spacing w:before="1"/>
              <w:ind w:left="0"/>
              <w:rPr>
                <w:rFonts w:ascii="Arial" w:hAnsi="Arial" w:cs="Arial"/>
                <w:sz w:val="20"/>
              </w:rPr>
            </w:pPr>
            <w:r w:rsidRPr="00396221">
              <w:rPr>
                <w:rFonts w:ascii="Arial" w:hAnsi="Arial" w:cs="Arial"/>
                <w:sz w:val="20"/>
              </w:rPr>
              <w:t>Funding (Blank)</w:t>
            </w:r>
          </w:p>
        </w:tc>
        <w:tc>
          <w:tcPr>
            <w:tcW w:w="3841" w:type="dxa"/>
          </w:tcPr>
          <w:p w:rsidR="00C23E30" w:rsidRPr="00396221" w:rsidRDefault="00C23E30" w:rsidP="00C23E30">
            <w:pPr>
              <w:pStyle w:val="TableParagraph"/>
              <w:spacing w:before="1"/>
              <w:rPr>
                <w:rFonts w:ascii="Arial" w:hAnsi="Arial" w:cs="Arial"/>
                <w:sz w:val="20"/>
              </w:rPr>
            </w:pPr>
            <w:r w:rsidRPr="00396221">
              <w:rPr>
                <w:rFonts w:ascii="Arial" w:hAnsi="Arial" w:cs="Arial"/>
                <w:sz w:val="20"/>
              </w:rPr>
              <w:t>No longer collected</w:t>
            </w:r>
          </w:p>
        </w:tc>
        <w:tc>
          <w:tcPr>
            <w:tcW w:w="3710" w:type="dxa"/>
          </w:tcPr>
          <w:p w:rsidR="00C23E30" w:rsidRPr="00396221" w:rsidRDefault="00C23E30" w:rsidP="00C23E30">
            <w:pPr>
              <w:pStyle w:val="TableParagraph"/>
              <w:tabs>
                <w:tab w:val="left" w:pos="459"/>
                <w:tab w:val="left" w:pos="460"/>
              </w:tabs>
              <w:spacing w:line="223" w:lineRule="exact"/>
              <w:ind w:left="106"/>
              <w:rPr>
                <w:rFonts w:ascii="Arial" w:hAnsi="Arial" w:cs="Arial"/>
                <w:sz w:val="20"/>
              </w:rPr>
            </w:pPr>
            <w:r>
              <w:rPr>
                <w:rFonts w:ascii="Arial" w:hAnsi="Arial" w:cs="Arial"/>
                <w:sz w:val="20"/>
              </w:rPr>
              <w:t xml:space="preserve">1 = </w:t>
            </w:r>
            <w:r w:rsidRPr="00396221">
              <w:rPr>
                <w:rFonts w:ascii="Arial" w:hAnsi="Arial" w:cs="Arial"/>
                <w:sz w:val="20"/>
              </w:rPr>
              <w:t>IDEA Part</w:t>
            </w:r>
            <w:r w:rsidRPr="00396221">
              <w:rPr>
                <w:rFonts w:ascii="Arial" w:hAnsi="Arial" w:cs="Arial"/>
                <w:spacing w:val="-6"/>
                <w:sz w:val="20"/>
              </w:rPr>
              <w:t xml:space="preserve"> </w:t>
            </w:r>
            <w:r w:rsidRPr="00396221">
              <w:rPr>
                <w:rFonts w:ascii="Arial" w:hAnsi="Arial" w:cs="Arial"/>
                <w:sz w:val="20"/>
              </w:rPr>
              <w:t>B</w:t>
            </w:r>
          </w:p>
          <w:p w:rsidR="00C23E30" w:rsidRPr="00396221" w:rsidRDefault="00C23E30" w:rsidP="00C23E30">
            <w:pPr>
              <w:pStyle w:val="TableParagraph"/>
              <w:tabs>
                <w:tab w:val="left" w:pos="459"/>
                <w:tab w:val="left" w:pos="460"/>
              </w:tabs>
              <w:spacing w:line="229" w:lineRule="exact"/>
              <w:ind w:left="106"/>
              <w:rPr>
                <w:rFonts w:ascii="Arial" w:hAnsi="Arial" w:cs="Arial"/>
                <w:sz w:val="20"/>
              </w:rPr>
            </w:pPr>
            <w:r>
              <w:rPr>
                <w:rFonts w:ascii="Arial" w:hAnsi="Arial" w:cs="Arial"/>
                <w:sz w:val="20"/>
              </w:rPr>
              <w:t xml:space="preserve">2 = </w:t>
            </w:r>
            <w:r w:rsidRPr="00396221">
              <w:rPr>
                <w:rFonts w:ascii="Arial" w:hAnsi="Arial" w:cs="Arial"/>
                <w:sz w:val="20"/>
              </w:rPr>
              <w:t>IDEA Part</w:t>
            </w:r>
            <w:r w:rsidRPr="00396221">
              <w:rPr>
                <w:rFonts w:ascii="Arial" w:hAnsi="Arial" w:cs="Arial"/>
                <w:spacing w:val="-4"/>
                <w:sz w:val="20"/>
              </w:rPr>
              <w:t xml:space="preserve"> </w:t>
            </w:r>
            <w:r w:rsidRPr="00396221">
              <w:rPr>
                <w:rFonts w:ascii="Arial" w:hAnsi="Arial" w:cs="Arial"/>
                <w:sz w:val="20"/>
              </w:rPr>
              <w:t>C</w:t>
            </w:r>
          </w:p>
          <w:p w:rsidR="00C23E30" w:rsidRPr="00396221" w:rsidRDefault="00C23E30" w:rsidP="00C23E30">
            <w:pPr>
              <w:pStyle w:val="TableParagraph"/>
              <w:tabs>
                <w:tab w:val="left" w:pos="459"/>
                <w:tab w:val="left" w:pos="460"/>
              </w:tabs>
              <w:spacing w:line="216" w:lineRule="exact"/>
              <w:ind w:left="106"/>
              <w:rPr>
                <w:rFonts w:ascii="Arial" w:hAnsi="Arial" w:cs="Arial"/>
                <w:sz w:val="20"/>
              </w:rPr>
            </w:pPr>
            <w:r>
              <w:rPr>
                <w:rFonts w:ascii="Arial" w:hAnsi="Arial" w:cs="Arial"/>
                <w:sz w:val="20"/>
              </w:rPr>
              <w:t xml:space="preserve">3 = </w:t>
            </w:r>
            <w:r w:rsidRPr="00396221">
              <w:rPr>
                <w:rFonts w:ascii="Arial" w:hAnsi="Arial" w:cs="Arial"/>
                <w:sz w:val="20"/>
              </w:rPr>
              <w:t>Not reported under Part B or</w:t>
            </w:r>
            <w:r w:rsidRPr="00396221">
              <w:rPr>
                <w:rFonts w:ascii="Arial" w:hAnsi="Arial" w:cs="Arial"/>
                <w:spacing w:val="-4"/>
                <w:sz w:val="20"/>
              </w:rPr>
              <w:t xml:space="preserve"> </w:t>
            </w:r>
            <w:r w:rsidRPr="00396221">
              <w:rPr>
                <w:rFonts w:ascii="Arial" w:hAnsi="Arial" w:cs="Arial"/>
                <w:sz w:val="20"/>
              </w:rPr>
              <w:t>C</w:t>
            </w:r>
          </w:p>
        </w:tc>
      </w:tr>
      <w:tr w:rsidR="00C23E30" w:rsidRPr="00396221" w:rsidTr="004827FE">
        <w:trPr>
          <w:trHeight w:val="700"/>
        </w:trPr>
        <w:tc>
          <w:tcPr>
            <w:tcW w:w="1920" w:type="dxa"/>
          </w:tcPr>
          <w:p w:rsidR="00C23E30" w:rsidRPr="00396221" w:rsidRDefault="00C23E30" w:rsidP="00C23E30">
            <w:pPr>
              <w:pStyle w:val="TableParagraph"/>
              <w:ind w:left="0"/>
              <w:rPr>
                <w:rFonts w:ascii="Arial" w:hAnsi="Arial" w:cs="Arial"/>
                <w:sz w:val="20"/>
              </w:rPr>
            </w:pPr>
            <w:r w:rsidRPr="00396221">
              <w:rPr>
                <w:rFonts w:ascii="Arial" w:hAnsi="Arial" w:cs="Arial"/>
                <w:sz w:val="20"/>
              </w:rPr>
              <w:t>Part C Disability</w:t>
            </w:r>
          </w:p>
        </w:tc>
        <w:tc>
          <w:tcPr>
            <w:tcW w:w="3841" w:type="dxa"/>
          </w:tcPr>
          <w:p w:rsidR="00C23E30" w:rsidRPr="00396221" w:rsidRDefault="00C23E30" w:rsidP="00C23E30">
            <w:pPr>
              <w:pStyle w:val="TableParagraph"/>
              <w:spacing w:line="223" w:lineRule="exact"/>
              <w:ind w:left="112"/>
              <w:rPr>
                <w:rFonts w:ascii="Arial" w:hAnsi="Arial" w:cs="Arial"/>
                <w:sz w:val="20"/>
              </w:rPr>
            </w:pPr>
            <w:r>
              <w:rPr>
                <w:rFonts w:ascii="Arial" w:hAnsi="Arial" w:cs="Arial"/>
                <w:sz w:val="20"/>
              </w:rPr>
              <w:t xml:space="preserve">1 = </w:t>
            </w:r>
            <w:r w:rsidRPr="00396221">
              <w:rPr>
                <w:rFonts w:ascii="Arial" w:hAnsi="Arial" w:cs="Arial"/>
                <w:sz w:val="20"/>
              </w:rPr>
              <w:t>At-risk</w:t>
            </w:r>
          </w:p>
          <w:p w:rsidR="00C23E30" w:rsidRPr="00396221" w:rsidRDefault="00C23E30" w:rsidP="00C23E30">
            <w:pPr>
              <w:pStyle w:val="TableParagraph"/>
              <w:spacing w:before="12" w:line="229" w:lineRule="exact"/>
              <w:ind w:left="112"/>
              <w:rPr>
                <w:rFonts w:ascii="Arial" w:hAnsi="Arial" w:cs="Arial"/>
                <w:sz w:val="20"/>
              </w:rPr>
            </w:pPr>
            <w:r>
              <w:rPr>
                <w:rFonts w:ascii="Arial" w:hAnsi="Arial" w:cs="Arial"/>
                <w:sz w:val="20"/>
              </w:rPr>
              <w:t xml:space="preserve">2 = </w:t>
            </w:r>
            <w:r w:rsidRPr="00396221">
              <w:rPr>
                <w:rFonts w:ascii="Arial" w:hAnsi="Arial" w:cs="Arial"/>
                <w:sz w:val="20"/>
              </w:rPr>
              <w:t>Developmentally Delayed</w:t>
            </w:r>
          </w:p>
          <w:p w:rsidR="00C23E30" w:rsidRPr="00396221" w:rsidRDefault="00C23E30" w:rsidP="00C23E30">
            <w:pPr>
              <w:pStyle w:val="TableParagraph"/>
              <w:spacing w:line="216" w:lineRule="exact"/>
              <w:ind w:left="112"/>
              <w:rPr>
                <w:rFonts w:ascii="Arial" w:hAnsi="Arial" w:cs="Arial"/>
                <w:sz w:val="20"/>
              </w:rPr>
            </w:pPr>
            <w:r>
              <w:rPr>
                <w:rFonts w:ascii="Arial" w:hAnsi="Arial" w:cs="Arial"/>
                <w:sz w:val="20"/>
              </w:rPr>
              <w:t xml:space="preserve">3 = </w:t>
            </w:r>
            <w:r w:rsidRPr="00396221">
              <w:rPr>
                <w:rFonts w:ascii="Arial" w:hAnsi="Arial" w:cs="Arial"/>
                <w:sz w:val="20"/>
              </w:rPr>
              <w:t>Not Reported under Part C of IDEA</w:t>
            </w:r>
          </w:p>
        </w:tc>
        <w:tc>
          <w:tcPr>
            <w:tcW w:w="3710" w:type="dxa"/>
          </w:tcPr>
          <w:p w:rsidR="00C23E30" w:rsidRPr="00396221" w:rsidRDefault="00C23E30" w:rsidP="00C23E30">
            <w:pPr>
              <w:pStyle w:val="TableParagraph"/>
              <w:ind w:left="106"/>
              <w:rPr>
                <w:rFonts w:ascii="Arial" w:hAnsi="Arial" w:cs="Arial"/>
                <w:sz w:val="20"/>
              </w:rPr>
            </w:pPr>
            <w:r w:rsidRPr="00396221">
              <w:rPr>
                <w:rFonts w:ascii="Arial" w:hAnsi="Arial" w:cs="Arial"/>
                <w:sz w:val="20"/>
              </w:rPr>
              <w:t>NA-Refer to Part B Disability Code 0</w:t>
            </w:r>
          </w:p>
        </w:tc>
      </w:tr>
      <w:tr w:rsidR="00C23E30" w:rsidRPr="00396221" w:rsidTr="004827FE">
        <w:trPr>
          <w:trHeight w:val="4139"/>
        </w:trPr>
        <w:tc>
          <w:tcPr>
            <w:tcW w:w="1920" w:type="dxa"/>
          </w:tcPr>
          <w:p w:rsidR="00C23E30" w:rsidRPr="00396221" w:rsidRDefault="00C23E30" w:rsidP="00022ED6">
            <w:pPr>
              <w:pStyle w:val="TableParagraph"/>
              <w:ind w:left="0"/>
              <w:rPr>
                <w:rFonts w:ascii="Arial" w:hAnsi="Arial" w:cs="Arial"/>
                <w:sz w:val="20"/>
              </w:rPr>
            </w:pPr>
            <w:r w:rsidRPr="00396221">
              <w:rPr>
                <w:rFonts w:ascii="Arial" w:hAnsi="Arial" w:cs="Arial"/>
                <w:sz w:val="20"/>
              </w:rPr>
              <w:lastRenderedPageBreak/>
              <w:t>Part B Disability</w:t>
            </w:r>
          </w:p>
        </w:tc>
        <w:tc>
          <w:tcPr>
            <w:tcW w:w="3841" w:type="dxa"/>
          </w:tcPr>
          <w:p w:rsidR="00C23E30" w:rsidRPr="00396221" w:rsidRDefault="00337A39" w:rsidP="006524EA">
            <w:pPr>
              <w:pStyle w:val="TableParagraph"/>
              <w:tabs>
                <w:tab w:val="left" w:pos="467"/>
                <w:tab w:val="left" w:pos="468"/>
              </w:tabs>
              <w:spacing w:line="223" w:lineRule="exact"/>
              <w:ind w:left="443" w:hanging="336"/>
              <w:rPr>
                <w:rFonts w:ascii="Arial" w:hAnsi="Arial" w:cs="Arial"/>
                <w:sz w:val="20"/>
              </w:rPr>
            </w:pPr>
            <w:r>
              <w:rPr>
                <w:rFonts w:ascii="Arial" w:hAnsi="Arial" w:cs="Arial"/>
                <w:sz w:val="20"/>
              </w:rPr>
              <w:t xml:space="preserve">1 = </w:t>
            </w:r>
            <w:r w:rsidR="00C23E30" w:rsidRPr="00396221">
              <w:rPr>
                <w:rFonts w:ascii="Arial" w:hAnsi="Arial" w:cs="Arial"/>
                <w:sz w:val="20"/>
              </w:rPr>
              <w:t>Mental Retardation (previously</w:t>
            </w:r>
            <w:r w:rsidR="00C23E30" w:rsidRPr="00396221">
              <w:rPr>
                <w:rFonts w:ascii="Arial" w:hAnsi="Arial" w:cs="Arial"/>
                <w:spacing w:val="-4"/>
                <w:sz w:val="20"/>
              </w:rPr>
              <w:t xml:space="preserve"> </w:t>
            </w:r>
            <w:r w:rsidR="00C23E30" w:rsidRPr="00396221">
              <w:rPr>
                <w:rFonts w:ascii="Arial" w:hAnsi="Arial" w:cs="Arial"/>
                <w:sz w:val="20"/>
              </w:rPr>
              <w:t>4)</w:t>
            </w:r>
          </w:p>
          <w:p w:rsidR="00C23E30" w:rsidRPr="00396221" w:rsidRDefault="00337A39" w:rsidP="006524EA">
            <w:pPr>
              <w:pStyle w:val="TableParagraph"/>
              <w:tabs>
                <w:tab w:val="left" w:pos="467"/>
                <w:tab w:val="left" w:pos="468"/>
              </w:tabs>
              <w:ind w:left="443" w:hanging="336"/>
              <w:rPr>
                <w:rFonts w:ascii="Arial" w:hAnsi="Arial" w:cs="Arial"/>
                <w:sz w:val="20"/>
              </w:rPr>
            </w:pPr>
            <w:r>
              <w:rPr>
                <w:rFonts w:ascii="Arial" w:hAnsi="Arial" w:cs="Arial"/>
                <w:sz w:val="20"/>
              </w:rPr>
              <w:t xml:space="preserve">2 = </w:t>
            </w:r>
            <w:r w:rsidR="00C23E30" w:rsidRPr="00396221">
              <w:rPr>
                <w:rFonts w:ascii="Arial" w:hAnsi="Arial" w:cs="Arial"/>
                <w:sz w:val="20"/>
              </w:rPr>
              <w:t>Hearing Impairment-includes</w:t>
            </w:r>
            <w:r w:rsidR="00C23E30" w:rsidRPr="00396221">
              <w:rPr>
                <w:rFonts w:ascii="Arial" w:hAnsi="Arial" w:cs="Arial"/>
                <w:spacing w:val="-6"/>
                <w:sz w:val="20"/>
              </w:rPr>
              <w:t xml:space="preserve"> </w:t>
            </w:r>
            <w:r w:rsidR="00C23E30" w:rsidRPr="00396221">
              <w:rPr>
                <w:rFonts w:ascii="Arial" w:hAnsi="Arial" w:cs="Arial"/>
                <w:sz w:val="20"/>
              </w:rPr>
              <w:t>deafness</w:t>
            </w:r>
          </w:p>
          <w:p w:rsidR="00C23E30" w:rsidRPr="00396221" w:rsidRDefault="00337A39" w:rsidP="006524EA">
            <w:pPr>
              <w:pStyle w:val="TableParagraph"/>
              <w:tabs>
                <w:tab w:val="left" w:pos="467"/>
                <w:tab w:val="left" w:pos="468"/>
              </w:tabs>
              <w:spacing w:before="1"/>
              <w:ind w:left="443" w:right="747" w:hanging="336"/>
              <w:rPr>
                <w:rFonts w:ascii="Arial" w:hAnsi="Arial" w:cs="Arial"/>
                <w:sz w:val="20"/>
              </w:rPr>
            </w:pPr>
            <w:r>
              <w:rPr>
                <w:rFonts w:ascii="Arial" w:hAnsi="Arial" w:cs="Arial"/>
                <w:sz w:val="20"/>
              </w:rPr>
              <w:t xml:space="preserve">3 = </w:t>
            </w:r>
            <w:r w:rsidR="00C23E30" w:rsidRPr="00396221">
              <w:rPr>
                <w:rFonts w:ascii="Arial" w:hAnsi="Arial" w:cs="Arial"/>
                <w:sz w:val="20"/>
              </w:rPr>
              <w:t>Speech or Language</w:t>
            </w:r>
            <w:r w:rsidR="00C23E30" w:rsidRPr="00396221">
              <w:rPr>
                <w:rFonts w:ascii="Arial" w:hAnsi="Arial" w:cs="Arial"/>
                <w:spacing w:val="-13"/>
                <w:sz w:val="20"/>
              </w:rPr>
              <w:t xml:space="preserve"> </w:t>
            </w:r>
            <w:r w:rsidR="00C23E30" w:rsidRPr="00396221">
              <w:rPr>
                <w:rFonts w:ascii="Arial" w:hAnsi="Arial" w:cs="Arial"/>
                <w:sz w:val="20"/>
              </w:rPr>
              <w:t>Impairment (previously</w:t>
            </w:r>
            <w:r w:rsidR="00C23E30" w:rsidRPr="00396221">
              <w:rPr>
                <w:rFonts w:ascii="Arial" w:hAnsi="Arial" w:cs="Arial"/>
                <w:spacing w:val="-5"/>
                <w:sz w:val="20"/>
              </w:rPr>
              <w:t xml:space="preserve"> </w:t>
            </w:r>
            <w:r w:rsidR="00C23E30" w:rsidRPr="00396221">
              <w:rPr>
                <w:rFonts w:ascii="Arial" w:hAnsi="Arial" w:cs="Arial"/>
                <w:sz w:val="20"/>
              </w:rPr>
              <w:t>10)</w:t>
            </w:r>
          </w:p>
          <w:p w:rsidR="00C23E30" w:rsidRPr="00396221" w:rsidRDefault="00337A39" w:rsidP="006524EA">
            <w:pPr>
              <w:pStyle w:val="TableParagraph"/>
              <w:tabs>
                <w:tab w:val="left" w:pos="467"/>
                <w:tab w:val="left" w:pos="468"/>
              </w:tabs>
              <w:ind w:left="443" w:right="319" w:hanging="336"/>
              <w:rPr>
                <w:rFonts w:ascii="Arial" w:hAnsi="Arial" w:cs="Arial"/>
                <w:sz w:val="20"/>
              </w:rPr>
            </w:pPr>
            <w:r>
              <w:rPr>
                <w:rFonts w:ascii="Arial" w:hAnsi="Arial" w:cs="Arial"/>
                <w:sz w:val="20"/>
              </w:rPr>
              <w:t xml:space="preserve">4 = </w:t>
            </w:r>
            <w:r w:rsidR="00C23E30" w:rsidRPr="00396221">
              <w:rPr>
                <w:rFonts w:ascii="Arial" w:hAnsi="Arial" w:cs="Arial"/>
                <w:sz w:val="20"/>
              </w:rPr>
              <w:t>Visual Impairment-includes</w:t>
            </w:r>
            <w:r w:rsidR="00C23E30" w:rsidRPr="00396221">
              <w:rPr>
                <w:rFonts w:ascii="Arial" w:hAnsi="Arial" w:cs="Arial"/>
                <w:spacing w:val="-13"/>
                <w:sz w:val="20"/>
              </w:rPr>
              <w:t xml:space="preserve"> </w:t>
            </w:r>
            <w:r w:rsidR="00C23E30" w:rsidRPr="00396221">
              <w:rPr>
                <w:rFonts w:ascii="Arial" w:hAnsi="Arial" w:cs="Arial"/>
                <w:sz w:val="20"/>
              </w:rPr>
              <w:t>blindness (previously</w:t>
            </w:r>
            <w:r w:rsidR="00C23E30" w:rsidRPr="00396221">
              <w:rPr>
                <w:rFonts w:ascii="Arial" w:hAnsi="Arial" w:cs="Arial"/>
                <w:spacing w:val="-5"/>
                <w:sz w:val="20"/>
              </w:rPr>
              <w:t xml:space="preserve"> </w:t>
            </w:r>
            <w:r w:rsidR="00C23E30" w:rsidRPr="00396221">
              <w:rPr>
                <w:rFonts w:ascii="Arial" w:hAnsi="Arial" w:cs="Arial"/>
                <w:sz w:val="20"/>
              </w:rPr>
              <w:t>12)</w:t>
            </w:r>
          </w:p>
          <w:p w:rsidR="00C23E30" w:rsidRPr="00396221" w:rsidRDefault="00337A39" w:rsidP="006524EA">
            <w:pPr>
              <w:pStyle w:val="TableParagraph"/>
              <w:tabs>
                <w:tab w:val="left" w:pos="467"/>
                <w:tab w:val="left" w:pos="468"/>
              </w:tabs>
              <w:spacing w:line="228" w:lineRule="exact"/>
              <w:ind w:left="443" w:hanging="336"/>
              <w:rPr>
                <w:rFonts w:ascii="Arial" w:hAnsi="Arial" w:cs="Arial"/>
                <w:sz w:val="20"/>
              </w:rPr>
            </w:pPr>
            <w:r>
              <w:rPr>
                <w:rFonts w:ascii="Arial" w:hAnsi="Arial" w:cs="Arial"/>
                <w:sz w:val="20"/>
              </w:rPr>
              <w:t xml:space="preserve">5 = </w:t>
            </w:r>
            <w:r w:rsidR="00C23E30" w:rsidRPr="00396221">
              <w:rPr>
                <w:rFonts w:ascii="Arial" w:hAnsi="Arial" w:cs="Arial"/>
                <w:sz w:val="20"/>
              </w:rPr>
              <w:t>Emotional Disturbance (previously</w:t>
            </w:r>
            <w:r w:rsidR="00C23E30" w:rsidRPr="00396221">
              <w:rPr>
                <w:rFonts w:ascii="Arial" w:hAnsi="Arial" w:cs="Arial"/>
                <w:spacing w:val="-14"/>
                <w:sz w:val="20"/>
              </w:rPr>
              <w:t xml:space="preserve"> </w:t>
            </w:r>
            <w:r w:rsidR="00C23E30" w:rsidRPr="00396221">
              <w:rPr>
                <w:rFonts w:ascii="Arial" w:hAnsi="Arial" w:cs="Arial"/>
                <w:sz w:val="20"/>
              </w:rPr>
              <w:t>8)</w:t>
            </w:r>
          </w:p>
          <w:p w:rsidR="00C23E30" w:rsidRPr="00396221" w:rsidRDefault="00337A39" w:rsidP="006524EA">
            <w:pPr>
              <w:pStyle w:val="TableParagraph"/>
              <w:tabs>
                <w:tab w:val="left" w:pos="467"/>
                <w:tab w:val="left" w:pos="468"/>
              </w:tabs>
              <w:spacing w:before="1"/>
              <w:ind w:left="443" w:hanging="336"/>
              <w:rPr>
                <w:rFonts w:ascii="Arial" w:hAnsi="Arial" w:cs="Arial"/>
                <w:sz w:val="20"/>
              </w:rPr>
            </w:pPr>
            <w:r>
              <w:rPr>
                <w:rFonts w:ascii="Arial" w:hAnsi="Arial" w:cs="Arial"/>
                <w:sz w:val="20"/>
              </w:rPr>
              <w:t xml:space="preserve">6 = </w:t>
            </w:r>
            <w:r w:rsidR="00C23E30" w:rsidRPr="00396221">
              <w:rPr>
                <w:rFonts w:ascii="Arial" w:hAnsi="Arial" w:cs="Arial"/>
                <w:sz w:val="20"/>
              </w:rPr>
              <w:t>Orthopedic Impairment (previously</w:t>
            </w:r>
            <w:r w:rsidR="00C23E30" w:rsidRPr="00396221">
              <w:rPr>
                <w:rFonts w:ascii="Arial" w:hAnsi="Arial" w:cs="Arial"/>
                <w:spacing w:val="-15"/>
                <w:sz w:val="20"/>
              </w:rPr>
              <w:t xml:space="preserve"> </w:t>
            </w:r>
            <w:r w:rsidR="00C23E30" w:rsidRPr="00396221">
              <w:rPr>
                <w:rFonts w:ascii="Arial" w:hAnsi="Arial" w:cs="Arial"/>
                <w:sz w:val="20"/>
              </w:rPr>
              <w:t>7)</w:t>
            </w:r>
          </w:p>
          <w:p w:rsidR="00C23E30" w:rsidRPr="00396221" w:rsidRDefault="00337A39" w:rsidP="006524EA">
            <w:pPr>
              <w:pStyle w:val="TableParagraph"/>
              <w:tabs>
                <w:tab w:val="left" w:pos="467"/>
                <w:tab w:val="left" w:pos="468"/>
              </w:tabs>
              <w:ind w:left="443" w:hanging="336"/>
              <w:rPr>
                <w:rFonts w:ascii="Arial" w:hAnsi="Arial" w:cs="Arial"/>
                <w:sz w:val="20"/>
              </w:rPr>
            </w:pPr>
            <w:r>
              <w:rPr>
                <w:rFonts w:ascii="Arial" w:hAnsi="Arial" w:cs="Arial"/>
                <w:sz w:val="20"/>
              </w:rPr>
              <w:t xml:space="preserve">7 = </w:t>
            </w:r>
            <w:r w:rsidR="00C23E30" w:rsidRPr="00396221">
              <w:rPr>
                <w:rFonts w:ascii="Arial" w:hAnsi="Arial" w:cs="Arial"/>
                <w:sz w:val="20"/>
              </w:rPr>
              <w:t>Other Health Impairment (previously</w:t>
            </w:r>
            <w:r w:rsidR="00C23E30" w:rsidRPr="00396221">
              <w:rPr>
                <w:rFonts w:ascii="Arial" w:hAnsi="Arial" w:cs="Arial"/>
                <w:spacing w:val="-11"/>
                <w:sz w:val="20"/>
              </w:rPr>
              <w:t xml:space="preserve"> </w:t>
            </w:r>
            <w:r w:rsidR="00C23E30" w:rsidRPr="00396221">
              <w:rPr>
                <w:rFonts w:ascii="Arial" w:hAnsi="Arial" w:cs="Arial"/>
                <w:sz w:val="20"/>
              </w:rPr>
              <w:t>6)</w:t>
            </w:r>
          </w:p>
          <w:p w:rsidR="00C23E30" w:rsidRPr="00396221" w:rsidRDefault="00337A39" w:rsidP="006524EA">
            <w:pPr>
              <w:pStyle w:val="TableParagraph"/>
              <w:tabs>
                <w:tab w:val="left" w:pos="467"/>
                <w:tab w:val="left" w:pos="468"/>
              </w:tabs>
              <w:spacing w:before="1"/>
              <w:ind w:left="443" w:right="1094" w:hanging="336"/>
              <w:rPr>
                <w:rFonts w:ascii="Arial" w:hAnsi="Arial" w:cs="Arial"/>
                <w:sz w:val="20"/>
              </w:rPr>
            </w:pPr>
            <w:r>
              <w:rPr>
                <w:rFonts w:ascii="Arial" w:hAnsi="Arial" w:cs="Arial"/>
                <w:sz w:val="20"/>
              </w:rPr>
              <w:t xml:space="preserve">8 = </w:t>
            </w:r>
            <w:r w:rsidR="00C23E30" w:rsidRPr="00396221">
              <w:rPr>
                <w:rFonts w:ascii="Arial" w:hAnsi="Arial" w:cs="Arial"/>
                <w:sz w:val="20"/>
              </w:rPr>
              <w:t>Specific Learning Disability (previously</w:t>
            </w:r>
            <w:r w:rsidR="00C23E30" w:rsidRPr="00396221">
              <w:rPr>
                <w:rFonts w:ascii="Arial" w:hAnsi="Arial" w:cs="Arial"/>
                <w:spacing w:val="-5"/>
                <w:sz w:val="20"/>
              </w:rPr>
              <w:t xml:space="preserve"> </w:t>
            </w:r>
            <w:r w:rsidR="00C23E30" w:rsidRPr="00396221">
              <w:rPr>
                <w:rFonts w:ascii="Arial" w:hAnsi="Arial" w:cs="Arial"/>
                <w:sz w:val="20"/>
              </w:rPr>
              <w:t>9)</w:t>
            </w:r>
          </w:p>
          <w:p w:rsidR="00C23E30" w:rsidRPr="00396221" w:rsidRDefault="00337A39" w:rsidP="006524EA">
            <w:pPr>
              <w:pStyle w:val="TableParagraph"/>
              <w:tabs>
                <w:tab w:val="left" w:pos="467"/>
                <w:tab w:val="left" w:pos="468"/>
              </w:tabs>
              <w:spacing w:line="228" w:lineRule="exact"/>
              <w:ind w:left="443" w:hanging="336"/>
              <w:rPr>
                <w:rFonts w:ascii="Arial" w:hAnsi="Arial" w:cs="Arial"/>
                <w:sz w:val="20"/>
              </w:rPr>
            </w:pPr>
            <w:r>
              <w:rPr>
                <w:rFonts w:ascii="Arial" w:hAnsi="Arial" w:cs="Arial"/>
                <w:sz w:val="20"/>
              </w:rPr>
              <w:t xml:space="preserve">9 = </w:t>
            </w:r>
            <w:r w:rsidR="00C23E30" w:rsidRPr="00396221">
              <w:rPr>
                <w:rFonts w:ascii="Arial" w:hAnsi="Arial" w:cs="Arial"/>
                <w:sz w:val="20"/>
              </w:rPr>
              <w:t>Deaf-blindness (previously</w:t>
            </w:r>
            <w:r w:rsidR="00C23E30" w:rsidRPr="00396221">
              <w:rPr>
                <w:rFonts w:ascii="Arial" w:hAnsi="Arial" w:cs="Arial"/>
                <w:spacing w:val="-3"/>
                <w:sz w:val="20"/>
              </w:rPr>
              <w:t xml:space="preserve"> </w:t>
            </w:r>
            <w:r w:rsidR="00C23E30" w:rsidRPr="00396221">
              <w:rPr>
                <w:rFonts w:ascii="Arial" w:hAnsi="Arial" w:cs="Arial"/>
                <w:sz w:val="20"/>
              </w:rPr>
              <w:t>3)</w:t>
            </w:r>
          </w:p>
          <w:p w:rsidR="00C23E30" w:rsidRPr="00396221" w:rsidRDefault="00337A39" w:rsidP="006524EA">
            <w:pPr>
              <w:pStyle w:val="TableParagraph"/>
              <w:tabs>
                <w:tab w:val="left" w:pos="468"/>
              </w:tabs>
              <w:ind w:left="443" w:hanging="336"/>
              <w:rPr>
                <w:rFonts w:ascii="Arial" w:hAnsi="Arial" w:cs="Arial"/>
                <w:sz w:val="20"/>
              </w:rPr>
            </w:pPr>
            <w:r>
              <w:rPr>
                <w:rFonts w:ascii="Arial" w:hAnsi="Arial" w:cs="Arial"/>
                <w:sz w:val="20"/>
              </w:rPr>
              <w:t xml:space="preserve">10 = </w:t>
            </w:r>
            <w:r w:rsidR="00C23E30" w:rsidRPr="00396221">
              <w:rPr>
                <w:rFonts w:ascii="Arial" w:hAnsi="Arial" w:cs="Arial"/>
                <w:sz w:val="20"/>
              </w:rPr>
              <w:t>Multiple Disabilities (previously</w:t>
            </w:r>
            <w:r w:rsidR="00C23E30" w:rsidRPr="00396221">
              <w:rPr>
                <w:rFonts w:ascii="Arial" w:hAnsi="Arial" w:cs="Arial"/>
                <w:spacing w:val="-6"/>
                <w:sz w:val="20"/>
              </w:rPr>
              <w:t xml:space="preserve"> </w:t>
            </w:r>
            <w:r w:rsidR="00C23E30" w:rsidRPr="00396221">
              <w:rPr>
                <w:rFonts w:ascii="Arial" w:hAnsi="Arial" w:cs="Arial"/>
                <w:sz w:val="20"/>
              </w:rPr>
              <w:t>5)</w:t>
            </w:r>
          </w:p>
          <w:p w:rsidR="00C23E30" w:rsidRPr="00396221" w:rsidRDefault="00337A39" w:rsidP="006524EA">
            <w:pPr>
              <w:pStyle w:val="TableParagraph"/>
              <w:tabs>
                <w:tab w:val="left" w:pos="468"/>
              </w:tabs>
              <w:ind w:left="443" w:hanging="336"/>
              <w:rPr>
                <w:rFonts w:ascii="Arial" w:hAnsi="Arial" w:cs="Arial"/>
                <w:sz w:val="20"/>
              </w:rPr>
            </w:pPr>
            <w:r>
              <w:rPr>
                <w:rFonts w:ascii="Arial" w:hAnsi="Arial" w:cs="Arial"/>
                <w:sz w:val="20"/>
              </w:rPr>
              <w:t xml:space="preserve">11 = </w:t>
            </w:r>
            <w:r w:rsidR="00C23E30" w:rsidRPr="00396221">
              <w:rPr>
                <w:rFonts w:ascii="Arial" w:hAnsi="Arial" w:cs="Arial"/>
                <w:sz w:val="20"/>
              </w:rPr>
              <w:t>Autism (previously</w:t>
            </w:r>
            <w:r w:rsidR="00C23E30" w:rsidRPr="00396221">
              <w:rPr>
                <w:rFonts w:ascii="Arial" w:hAnsi="Arial" w:cs="Arial"/>
                <w:spacing w:val="-5"/>
                <w:sz w:val="20"/>
              </w:rPr>
              <w:t xml:space="preserve"> </w:t>
            </w:r>
            <w:r w:rsidR="00C23E30" w:rsidRPr="00396221">
              <w:rPr>
                <w:rFonts w:ascii="Arial" w:hAnsi="Arial" w:cs="Arial"/>
                <w:sz w:val="20"/>
              </w:rPr>
              <w:t>1)</w:t>
            </w:r>
          </w:p>
          <w:p w:rsidR="00C23E30" w:rsidRPr="00396221" w:rsidRDefault="00337A39" w:rsidP="0017772F">
            <w:pPr>
              <w:pStyle w:val="TableParagraph"/>
              <w:tabs>
                <w:tab w:val="left" w:pos="713"/>
              </w:tabs>
              <w:spacing w:before="1"/>
              <w:ind w:left="533" w:hanging="426"/>
              <w:rPr>
                <w:rFonts w:ascii="Arial" w:hAnsi="Arial" w:cs="Arial"/>
                <w:sz w:val="20"/>
              </w:rPr>
            </w:pPr>
            <w:r>
              <w:rPr>
                <w:rFonts w:ascii="Arial" w:hAnsi="Arial" w:cs="Arial"/>
                <w:sz w:val="20"/>
              </w:rPr>
              <w:t xml:space="preserve">12 = </w:t>
            </w:r>
            <w:r w:rsidR="00C23E30" w:rsidRPr="00396221">
              <w:rPr>
                <w:rFonts w:ascii="Arial" w:hAnsi="Arial" w:cs="Arial"/>
                <w:sz w:val="20"/>
              </w:rPr>
              <w:t>Traumatic Brain Injury (previously</w:t>
            </w:r>
            <w:r w:rsidR="00C23E30" w:rsidRPr="00396221">
              <w:rPr>
                <w:rFonts w:ascii="Arial" w:hAnsi="Arial" w:cs="Arial"/>
                <w:spacing w:val="-11"/>
                <w:sz w:val="20"/>
              </w:rPr>
              <w:t xml:space="preserve"> </w:t>
            </w:r>
            <w:r w:rsidR="00C23E30" w:rsidRPr="00396221">
              <w:rPr>
                <w:rFonts w:ascii="Arial" w:hAnsi="Arial" w:cs="Arial"/>
                <w:sz w:val="20"/>
              </w:rPr>
              <w:t>11)</w:t>
            </w:r>
          </w:p>
          <w:p w:rsidR="00C23E30" w:rsidRPr="00396221" w:rsidRDefault="00337A39" w:rsidP="0017772F">
            <w:pPr>
              <w:pStyle w:val="TableParagraph"/>
              <w:tabs>
                <w:tab w:val="left" w:pos="468"/>
              </w:tabs>
              <w:ind w:left="533" w:right="556" w:hanging="426"/>
              <w:rPr>
                <w:rFonts w:ascii="Arial" w:hAnsi="Arial" w:cs="Arial"/>
                <w:sz w:val="20"/>
              </w:rPr>
            </w:pPr>
            <w:r>
              <w:rPr>
                <w:rFonts w:ascii="Arial" w:hAnsi="Arial" w:cs="Arial"/>
                <w:sz w:val="20"/>
              </w:rPr>
              <w:t xml:space="preserve">13 = </w:t>
            </w:r>
            <w:r w:rsidR="00C23E30" w:rsidRPr="00396221">
              <w:rPr>
                <w:rFonts w:ascii="Arial" w:hAnsi="Arial" w:cs="Arial"/>
                <w:sz w:val="20"/>
              </w:rPr>
              <w:t>Developmentally Delayed-age 3 -9 Non-Categorical</w:t>
            </w:r>
          </w:p>
          <w:p w:rsidR="00C23E30" w:rsidRPr="00396221" w:rsidRDefault="00C23E30" w:rsidP="00337A39">
            <w:pPr>
              <w:pStyle w:val="TableParagraph"/>
              <w:spacing w:line="215" w:lineRule="exact"/>
              <w:rPr>
                <w:rFonts w:ascii="Arial" w:hAnsi="Arial" w:cs="Arial"/>
                <w:sz w:val="20"/>
              </w:rPr>
            </w:pPr>
            <w:r w:rsidRPr="00396221">
              <w:rPr>
                <w:rFonts w:ascii="Arial" w:hAnsi="Arial" w:cs="Arial"/>
                <w:sz w:val="20"/>
              </w:rPr>
              <w:t>888</w:t>
            </w:r>
            <w:r w:rsidR="00337A39">
              <w:rPr>
                <w:rFonts w:ascii="Arial" w:hAnsi="Arial" w:cs="Arial"/>
                <w:sz w:val="20"/>
              </w:rPr>
              <w:t xml:space="preserve"> = </w:t>
            </w:r>
            <w:r w:rsidRPr="00396221">
              <w:rPr>
                <w:rFonts w:ascii="Arial" w:hAnsi="Arial" w:cs="Arial"/>
                <w:sz w:val="20"/>
              </w:rPr>
              <w:t>Not Reported under Part B of IDEA</w:t>
            </w:r>
          </w:p>
        </w:tc>
        <w:tc>
          <w:tcPr>
            <w:tcW w:w="3710" w:type="dxa"/>
          </w:tcPr>
          <w:p w:rsidR="00C23E30" w:rsidRPr="00396221" w:rsidRDefault="00337A39" w:rsidP="00337A39">
            <w:pPr>
              <w:pStyle w:val="TableParagraph"/>
              <w:tabs>
                <w:tab w:val="left" w:pos="466"/>
                <w:tab w:val="left" w:pos="467"/>
              </w:tabs>
              <w:spacing w:before="1"/>
              <w:ind w:left="106"/>
              <w:rPr>
                <w:rFonts w:ascii="Arial" w:hAnsi="Arial" w:cs="Arial"/>
                <w:sz w:val="20"/>
              </w:rPr>
            </w:pPr>
            <w:r>
              <w:rPr>
                <w:rFonts w:ascii="Arial" w:hAnsi="Arial" w:cs="Arial"/>
                <w:sz w:val="20"/>
              </w:rPr>
              <w:t xml:space="preserve">0 = </w:t>
            </w:r>
            <w:r w:rsidR="00C23E30" w:rsidRPr="00396221">
              <w:rPr>
                <w:rFonts w:ascii="Arial" w:hAnsi="Arial" w:cs="Arial"/>
                <w:sz w:val="20"/>
              </w:rPr>
              <w:t>Not applicable – Individual under</w:t>
            </w:r>
            <w:r w:rsidR="00C23E30" w:rsidRPr="00396221">
              <w:rPr>
                <w:rFonts w:ascii="Arial" w:hAnsi="Arial" w:cs="Arial"/>
                <w:spacing w:val="-2"/>
                <w:sz w:val="20"/>
              </w:rPr>
              <w:t xml:space="preserve"> </w:t>
            </w:r>
            <w:r w:rsidR="00C23E30" w:rsidRPr="00396221">
              <w:rPr>
                <w:rFonts w:ascii="Arial" w:hAnsi="Arial" w:cs="Arial"/>
                <w:sz w:val="20"/>
              </w:rPr>
              <w:t>3</w:t>
            </w:r>
          </w:p>
          <w:p w:rsidR="00C23E30" w:rsidRPr="00396221" w:rsidRDefault="00337A39" w:rsidP="00337A39">
            <w:pPr>
              <w:pStyle w:val="TableParagraph"/>
              <w:tabs>
                <w:tab w:val="left" w:pos="466"/>
                <w:tab w:val="left" w:pos="467"/>
              </w:tabs>
              <w:ind w:left="106"/>
              <w:rPr>
                <w:rFonts w:ascii="Arial" w:hAnsi="Arial" w:cs="Arial"/>
                <w:sz w:val="20"/>
              </w:rPr>
            </w:pPr>
            <w:r>
              <w:rPr>
                <w:rFonts w:ascii="Arial" w:hAnsi="Arial" w:cs="Arial"/>
                <w:sz w:val="20"/>
              </w:rPr>
              <w:t xml:space="preserve">1 = </w:t>
            </w:r>
            <w:r w:rsidR="00C23E30" w:rsidRPr="00396221">
              <w:rPr>
                <w:rFonts w:ascii="Arial" w:hAnsi="Arial" w:cs="Arial"/>
                <w:sz w:val="20"/>
              </w:rPr>
              <w:t>Autism Spectrum</w:t>
            </w:r>
            <w:r w:rsidR="00C23E30" w:rsidRPr="00396221">
              <w:rPr>
                <w:rFonts w:ascii="Arial" w:hAnsi="Arial" w:cs="Arial"/>
                <w:spacing w:val="-3"/>
                <w:sz w:val="20"/>
              </w:rPr>
              <w:t xml:space="preserve"> </w:t>
            </w:r>
            <w:r w:rsidR="00C23E30" w:rsidRPr="00396221">
              <w:rPr>
                <w:rFonts w:ascii="Arial" w:hAnsi="Arial" w:cs="Arial"/>
                <w:sz w:val="20"/>
              </w:rPr>
              <w:t>Disorder</w:t>
            </w:r>
          </w:p>
          <w:p w:rsidR="00C23E30" w:rsidRPr="00396221" w:rsidRDefault="00337A39" w:rsidP="00337A39">
            <w:pPr>
              <w:pStyle w:val="TableParagraph"/>
              <w:tabs>
                <w:tab w:val="left" w:pos="466"/>
                <w:tab w:val="left" w:pos="467"/>
              </w:tabs>
              <w:spacing w:before="1"/>
              <w:ind w:left="106"/>
              <w:rPr>
                <w:rFonts w:ascii="Arial" w:hAnsi="Arial" w:cs="Arial"/>
                <w:sz w:val="20"/>
              </w:rPr>
            </w:pPr>
            <w:r>
              <w:rPr>
                <w:rFonts w:ascii="Arial" w:hAnsi="Arial" w:cs="Arial"/>
                <w:sz w:val="20"/>
              </w:rPr>
              <w:t xml:space="preserve">2 = </w:t>
            </w:r>
            <w:r w:rsidR="00C23E30" w:rsidRPr="00396221">
              <w:rPr>
                <w:rFonts w:ascii="Arial" w:hAnsi="Arial" w:cs="Arial"/>
                <w:sz w:val="20"/>
              </w:rPr>
              <w:t>HI</w:t>
            </w:r>
          </w:p>
          <w:p w:rsidR="00C23E30" w:rsidRPr="00396221" w:rsidRDefault="00337A39" w:rsidP="00337A39">
            <w:pPr>
              <w:pStyle w:val="TableParagraph"/>
              <w:tabs>
                <w:tab w:val="left" w:pos="466"/>
                <w:tab w:val="left" w:pos="467"/>
              </w:tabs>
              <w:ind w:left="106"/>
              <w:rPr>
                <w:rFonts w:ascii="Arial" w:hAnsi="Arial" w:cs="Arial"/>
                <w:sz w:val="20"/>
              </w:rPr>
            </w:pPr>
            <w:r>
              <w:rPr>
                <w:rFonts w:ascii="Arial" w:hAnsi="Arial" w:cs="Arial"/>
                <w:sz w:val="20"/>
              </w:rPr>
              <w:t xml:space="preserve">3 = </w:t>
            </w:r>
            <w:r w:rsidR="00C23E30" w:rsidRPr="00396221">
              <w:rPr>
                <w:rFonts w:ascii="Arial" w:hAnsi="Arial" w:cs="Arial"/>
                <w:sz w:val="20"/>
              </w:rPr>
              <w:t>DB</w:t>
            </w:r>
          </w:p>
          <w:p w:rsidR="00C23E30" w:rsidRPr="00396221" w:rsidRDefault="00337A39" w:rsidP="00337A39">
            <w:pPr>
              <w:pStyle w:val="TableParagraph"/>
              <w:tabs>
                <w:tab w:val="left" w:pos="466"/>
                <w:tab w:val="left" w:pos="467"/>
              </w:tabs>
              <w:spacing w:line="229" w:lineRule="exact"/>
              <w:ind w:left="106"/>
              <w:rPr>
                <w:rFonts w:ascii="Arial" w:hAnsi="Arial" w:cs="Arial"/>
                <w:sz w:val="20"/>
              </w:rPr>
            </w:pPr>
            <w:r>
              <w:rPr>
                <w:rFonts w:ascii="Arial" w:hAnsi="Arial" w:cs="Arial"/>
                <w:sz w:val="20"/>
              </w:rPr>
              <w:t xml:space="preserve">4 = </w:t>
            </w:r>
            <w:r w:rsidR="00C23E30" w:rsidRPr="00396221">
              <w:rPr>
                <w:rFonts w:ascii="Arial" w:hAnsi="Arial" w:cs="Arial"/>
                <w:sz w:val="20"/>
              </w:rPr>
              <w:t>MR</w:t>
            </w:r>
          </w:p>
          <w:p w:rsidR="00C23E30" w:rsidRPr="00396221" w:rsidRDefault="00337A39" w:rsidP="00337A39">
            <w:pPr>
              <w:pStyle w:val="TableParagraph"/>
              <w:tabs>
                <w:tab w:val="left" w:pos="466"/>
                <w:tab w:val="left" w:pos="467"/>
              </w:tabs>
              <w:spacing w:line="229" w:lineRule="exact"/>
              <w:ind w:left="106"/>
              <w:rPr>
                <w:rFonts w:ascii="Arial" w:hAnsi="Arial" w:cs="Arial"/>
                <w:sz w:val="20"/>
              </w:rPr>
            </w:pPr>
            <w:r>
              <w:rPr>
                <w:rFonts w:ascii="Arial" w:hAnsi="Arial" w:cs="Arial"/>
                <w:sz w:val="20"/>
              </w:rPr>
              <w:t xml:space="preserve">5 = </w:t>
            </w:r>
            <w:r w:rsidR="00C23E30" w:rsidRPr="00396221">
              <w:rPr>
                <w:rFonts w:ascii="Arial" w:hAnsi="Arial" w:cs="Arial"/>
                <w:sz w:val="20"/>
              </w:rPr>
              <w:t>Multi-disabled</w:t>
            </w:r>
          </w:p>
          <w:p w:rsidR="00C23E30" w:rsidRPr="00396221" w:rsidRDefault="00337A39" w:rsidP="00337A39">
            <w:pPr>
              <w:pStyle w:val="TableParagraph"/>
              <w:tabs>
                <w:tab w:val="left" w:pos="466"/>
                <w:tab w:val="left" w:pos="467"/>
              </w:tabs>
              <w:spacing w:before="1"/>
              <w:ind w:left="106"/>
              <w:rPr>
                <w:rFonts w:ascii="Arial" w:hAnsi="Arial" w:cs="Arial"/>
                <w:sz w:val="20"/>
              </w:rPr>
            </w:pPr>
            <w:r>
              <w:rPr>
                <w:rFonts w:ascii="Arial" w:hAnsi="Arial" w:cs="Arial"/>
                <w:sz w:val="20"/>
              </w:rPr>
              <w:t xml:space="preserve">6 = </w:t>
            </w:r>
            <w:r w:rsidR="00C23E30" w:rsidRPr="00396221">
              <w:rPr>
                <w:rFonts w:ascii="Arial" w:hAnsi="Arial" w:cs="Arial"/>
                <w:sz w:val="20"/>
              </w:rPr>
              <w:t>OHI</w:t>
            </w:r>
          </w:p>
          <w:p w:rsidR="00C23E30" w:rsidRPr="00396221" w:rsidRDefault="00337A39" w:rsidP="00337A39">
            <w:pPr>
              <w:pStyle w:val="TableParagraph"/>
              <w:tabs>
                <w:tab w:val="left" w:pos="466"/>
                <w:tab w:val="left" w:pos="467"/>
              </w:tabs>
              <w:ind w:left="106"/>
              <w:rPr>
                <w:rFonts w:ascii="Arial" w:hAnsi="Arial" w:cs="Arial"/>
                <w:sz w:val="20"/>
              </w:rPr>
            </w:pPr>
            <w:r>
              <w:rPr>
                <w:rFonts w:ascii="Arial" w:hAnsi="Arial" w:cs="Arial"/>
                <w:sz w:val="20"/>
              </w:rPr>
              <w:t xml:space="preserve">7 = </w:t>
            </w:r>
            <w:r w:rsidR="00C23E30" w:rsidRPr="00396221">
              <w:rPr>
                <w:rFonts w:ascii="Arial" w:hAnsi="Arial" w:cs="Arial"/>
                <w:sz w:val="20"/>
              </w:rPr>
              <w:t>OI</w:t>
            </w:r>
          </w:p>
          <w:p w:rsidR="00C23E30" w:rsidRPr="00396221" w:rsidRDefault="00337A39" w:rsidP="00337A39">
            <w:pPr>
              <w:pStyle w:val="TableParagraph"/>
              <w:tabs>
                <w:tab w:val="left" w:pos="466"/>
                <w:tab w:val="left" w:pos="467"/>
              </w:tabs>
              <w:spacing w:before="1"/>
              <w:ind w:left="106"/>
              <w:rPr>
                <w:rFonts w:ascii="Arial" w:hAnsi="Arial" w:cs="Arial"/>
                <w:sz w:val="20"/>
              </w:rPr>
            </w:pPr>
            <w:r>
              <w:rPr>
                <w:rFonts w:ascii="Arial" w:hAnsi="Arial" w:cs="Arial"/>
                <w:sz w:val="20"/>
              </w:rPr>
              <w:t xml:space="preserve">8 = </w:t>
            </w:r>
            <w:r w:rsidR="00C23E30" w:rsidRPr="00396221">
              <w:rPr>
                <w:rFonts w:ascii="Arial" w:hAnsi="Arial" w:cs="Arial"/>
                <w:sz w:val="20"/>
              </w:rPr>
              <w:t>ED</w:t>
            </w:r>
          </w:p>
          <w:p w:rsidR="00C23E30" w:rsidRPr="00396221" w:rsidRDefault="00337A39" w:rsidP="00337A39">
            <w:pPr>
              <w:pStyle w:val="TableParagraph"/>
              <w:tabs>
                <w:tab w:val="left" w:pos="466"/>
                <w:tab w:val="left" w:pos="467"/>
              </w:tabs>
              <w:spacing w:line="229" w:lineRule="exact"/>
              <w:ind w:left="106"/>
              <w:rPr>
                <w:rFonts w:ascii="Arial" w:hAnsi="Arial" w:cs="Arial"/>
                <w:sz w:val="20"/>
              </w:rPr>
            </w:pPr>
            <w:r>
              <w:rPr>
                <w:rFonts w:ascii="Arial" w:hAnsi="Arial" w:cs="Arial"/>
                <w:sz w:val="20"/>
              </w:rPr>
              <w:t xml:space="preserve">9 = </w:t>
            </w:r>
            <w:r w:rsidR="00C23E30" w:rsidRPr="00396221">
              <w:rPr>
                <w:rFonts w:ascii="Arial" w:hAnsi="Arial" w:cs="Arial"/>
                <w:sz w:val="20"/>
              </w:rPr>
              <w:t>SLD</w:t>
            </w:r>
          </w:p>
          <w:p w:rsidR="00C23E30" w:rsidRPr="00396221" w:rsidRDefault="00337A39" w:rsidP="00337A39">
            <w:pPr>
              <w:pStyle w:val="TableParagraph"/>
              <w:tabs>
                <w:tab w:val="left" w:pos="467"/>
              </w:tabs>
              <w:spacing w:line="229" w:lineRule="exact"/>
              <w:ind w:left="106"/>
              <w:rPr>
                <w:rFonts w:ascii="Arial" w:hAnsi="Arial" w:cs="Arial"/>
                <w:sz w:val="20"/>
              </w:rPr>
            </w:pPr>
            <w:r>
              <w:rPr>
                <w:rFonts w:ascii="Arial" w:hAnsi="Arial" w:cs="Arial"/>
                <w:sz w:val="20"/>
              </w:rPr>
              <w:t xml:space="preserve">10 = </w:t>
            </w:r>
            <w:r w:rsidR="00C23E30" w:rsidRPr="00396221">
              <w:rPr>
                <w:rFonts w:ascii="Arial" w:hAnsi="Arial" w:cs="Arial"/>
                <w:sz w:val="20"/>
              </w:rPr>
              <w:t>SLP</w:t>
            </w:r>
          </w:p>
          <w:p w:rsidR="00C23E30" w:rsidRPr="00396221" w:rsidRDefault="00337A39" w:rsidP="00337A39">
            <w:pPr>
              <w:pStyle w:val="TableParagraph"/>
              <w:tabs>
                <w:tab w:val="left" w:pos="467"/>
              </w:tabs>
              <w:ind w:left="106"/>
              <w:rPr>
                <w:rFonts w:ascii="Arial" w:hAnsi="Arial" w:cs="Arial"/>
                <w:sz w:val="20"/>
              </w:rPr>
            </w:pPr>
            <w:r>
              <w:rPr>
                <w:rFonts w:ascii="Arial" w:hAnsi="Arial" w:cs="Arial"/>
                <w:sz w:val="20"/>
              </w:rPr>
              <w:t xml:space="preserve">11 = </w:t>
            </w:r>
            <w:r w:rsidR="00C23E30" w:rsidRPr="00396221">
              <w:rPr>
                <w:rFonts w:ascii="Arial" w:hAnsi="Arial" w:cs="Arial"/>
                <w:sz w:val="20"/>
              </w:rPr>
              <w:t>TBI</w:t>
            </w:r>
          </w:p>
          <w:p w:rsidR="00C23E30" w:rsidRPr="00396221" w:rsidRDefault="00337A39" w:rsidP="00337A39">
            <w:pPr>
              <w:pStyle w:val="TableParagraph"/>
              <w:tabs>
                <w:tab w:val="left" w:pos="467"/>
              </w:tabs>
              <w:spacing w:before="1"/>
              <w:ind w:left="106"/>
              <w:rPr>
                <w:rFonts w:ascii="Arial" w:hAnsi="Arial" w:cs="Arial"/>
                <w:sz w:val="20"/>
              </w:rPr>
            </w:pPr>
            <w:r>
              <w:rPr>
                <w:rFonts w:ascii="Arial" w:hAnsi="Arial" w:cs="Arial"/>
                <w:sz w:val="20"/>
              </w:rPr>
              <w:t xml:space="preserve">12 = </w:t>
            </w:r>
            <w:r w:rsidR="00C23E30" w:rsidRPr="00396221">
              <w:rPr>
                <w:rFonts w:ascii="Arial" w:hAnsi="Arial" w:cs="Arial"/>
                <w:sz w:val="20"/>
              </w:rPr>
              <w:t>VI</w:t>
            </w:r>
          </w:p>
          <w:p w:rsidR="00C23E30" w:rsidRPr="00396221" w:rsidRDefault="00337A39" w:rsidP="00337A39">
            <w:pPr>
              <w:pStyle w:val="TableParagraph"/>
              <w:tabs>
                <w:tab w:val="left" w:pos="467"/>
              </w:tabs>
              <w:ind w:left="106"/>
              <w:rPr>
                <w:rFonts w:ascii="Arial" w:hAnsi="Arial" w:cs="Arial"/>
                <w:sz w:val="20"/>
              </w:rPr>
            </w:pPr>
            <w:r>
              <w:rPr>
                <w:rFonts w:ascii="Arial" w:hAnsi="Arial" w:cs="Arial"/>
                <w:sz w:val="20"/>
              </w:rPr>
              <w:t xml:space="preserve">13 = </w:t>
            </w:r>
            <w:r w:rsidR="00C23E30" w:rsidRPr="00396221">
              <w:rPr>
                <w:rFonts w:ascii="Arial" w:hAnsi="Arial" w:cs="Arial"/>
                <w:sz w:val="20"/>
              </w:rPr>
              <w:t>DD</w:t>
            </w:r>
          </w:p>
          <w:p w:rsidR="00C23E30" w:rsidRPr="00396221" w:rsidRDefault="00337A39" w:rsidP="00337A39">
            <w:pPr>
              <w:pStyle w:val="TableParagraph"/>
              <w:tabs>
                <w:tab w:val="left" w:pos="467"/>
              </w:tabs>
              <w:spacing w:before="1"/>
              <w:ind w:left="106"/>
              <w:rPr>
                <w:rFonts w:ascii="Arial" w:hAnsi="Arial" w:cs="Arial"/>
                <w:sz w:val="20"/>
              </w:rPr>
            </w:pPr>
            <w:r>
              <w:rPr>
                <w:rFonts w:ascii="Arial" w:hAnsi="Arial" w:cs="Arial"/>
                <w:sz w:val="20"/>
              </w:rPr>
              <w:t xml:space="preserve">14 = </w:t>
            </w:r>
            <w:r w:rsidR="00C23E30" w:rsidRPr="00396221">
              <w:rPr>
                <w:rFonts w:ascii="Arial" w:hAnsi="Arial" w:cs="Arial"/>
                <w:sz w:val="20"/>
              </w:rPr>
              <w:t>Non-Categorical</w:t>
            </w:r>
          </w:p>
          <w:p w:rsidR="00C23E30" w:rsidRPr="00396221" w:rsidRDefault="00337A39" w:rsidP="00337A39">
            <w:pPr>
              <w:pStyle w:val="TableParagraph"/>
              <w:ind w:left="106"/>
              <w:rPr>
                <w:rFonts w:ascii="Arial" w:hAnsi="Arial" w:cs="Arial"/>
                <w:sz w:val="20"/>
              </w:rPr>
            </w:pPr>
            <w:r>
              <w:rPr>
                <w:rFonts w:ascii="Arial" w:hAnsi="Arial" w:cs="Arial"/>
                <w:sz w:val="20"/>
              </w:rPr>
              <w:t xml:space="preserve">888 = </w:t>
            </w:r>
            <w:r w:rsidR="00C23E30" w:rsidRPr="00396221">
              <w:rPr>
                <w:rFonts w:ascii="Arial" w:hAnsi="Arial" w:cs="Arial"/>
                <w:sz w:val="20"/>
              </w:rPr>
              <w:t xml:space="preserve"> Not reported under Part B</w:t>
            </w:r>
          </w:p>
        </w:tc>
      </w:tr>
      <w:tr w:rsidR="00C23E30" w:rsidRPr="00396221" w:rsidTr="004827FE">
        <w:tc>
          <w:tcPr>
            <w:tcW w:w="1920" w:type="dxa"/>
          </w:tcPr>
          <w:p w:rsidR="00C23E30" w:rsidRPr="00396221" w:rsidRDefault="00C23E30" w:rsidP="001C0972">
            <w:pPr>
              <w:pStyle w:val="TableParagraph"/>
              <w:ind w:left="0"/>
              <w:rPr>
                <w:rFonts w:ascii="Arial" w:hAnsi="Arial" w:cs="Arial"/>
                <w:sz w:val="20"/>
              </w:rPr>
            </w:pPr>
            <w:r w:rsidRPr="00396221">
              <w:rPr>
                <w:rFonts w:ascii="Arial" w:hAnsi="Arial" w:cs="Arial"/>
                <w:sz w:val="20"/>
              </w:rPr>
              <w:t>Part C Setting</w:t>
            </w:r>
          </w:p>
        </w:tc>
        <w:tc>
          <w:tcPr>
            <w:tcW w:w="3841" w:type="dxa"/>
          </w:tcPr>
          <w:p w:rsidR="00C23E30" w:rsidRPr="00396221" w:rsidRDefault="00337A39" w:rsidP="006524EA">
            <w:pPr>
              <w:pStyle w:val="TableParagraph"/>
              <w:tabs>
                <w:tab w:val="left" w:pos="467"/>
                <w:tab w:val="left" w:pos="468"/>
              </w:tabs>
              <w:ind w:left="443" w:hanging="336"/>
              <w:rPr>
                <w:rFonts w:ascii="Arial" w:hAnsi="Arial" w:cs="Arial"/>
                <w:sz w:val="20"/>
              </w:rPr>
            </w:pPr>
            <w:r>
              <w:rPr>
                <w:rFonts w:ascii="Arial" w:hAnsi="Arial" w:cs="Arial"/>
                <w:sz w:val="20"/>
              </w:rPr>
              <w:t xml:space="preserve">1 = </w:t>
            </w:r>
            <w:r w:rsidR="00C23E30" w:rsidRPr="00396221">
              <w:rPr>
                <w:rFonts w:ascii="Arial" w:hAnsi="Arial" w:cs="Arial"/>
                <w:sz w:val="20"/>
              </w:rPr>
              <w:t>Home (previously</w:t>
            </w:r>
            <w:r w:rsidR="00C23E30" w:rsidRPr="00396221">
              <w:rPr>
                <w:rFonts w:ascii="Arial" w:hAnsi="Arial" w:cs="Arial"/>
                <w:spacing w:val="-2"/>
                <w:sz w:val="20"/>
              </w:rPr>
              <w:t xml:space="preserve"> </w:t>
            </w:r>
            <w:r w:rsidR="00C23E30" w:rsidRPr="00396221">
              <w:rPr>
                <w:rFonts w:ascii="Arial" w:hAnsi="Arial" w:cs="Arial"/>
                <w:sz w:val="20"/>
              </w:rPr>
              <w:t>102)</w:t>
            </w:r>
          </w:p>
          <w:p w:rsidR="00C23E30" w:rsidRPr="00396221" w:rsidRDefault="00337A39" w:rsidP="006524EA">
            <w:pPr>
              <w:pStyle w:val="TableParagraph"/>
              <w:tabs>
                <w:tab w:val="left" w:pos="467"/>
                <w:tab w:val="left" w:pos="468"/>
              </w:tabs>
              <w:spacing w:before="1"/>
              <w:ind w:left="443" w:right="260" w:hanging="336"/>
              <w:rPr>
                <w:rFonts w:ascii="Arial" w:hAnsi="Arial" w:cs="Arial"/>
                <w:sz w:val="20"/>
              </w:rPr>
            </w:pPr>
            <w:r>
              <w:rPr>
                <w:rFonts w:ascii="Arial" w:hAnsi="Arial" w:cs="Arial"/>
                <w:sz w:val="20"/>
              </w:rPr>
              <w:t xml:space="preserve">2 = </w:t>
            </w:r>
            <w:r w:rsidR="00C23E30" w:rsidRPr="00396221">
              <w:rPr>
                <w:rFonts w:ascii="Arial" w:hAnsi="Arial" w:cs="Arial"/>
                <w:sz w:val="20"/>
              </w:rPr>
              <w:t>Community-based settings (previously 103, 105,</w:t>
            </w:r>
            <w:r w:rsidR="00C23E30" w:rsidRPr="00396221">
              <w:rPr>
                <w:rFonts w:ascii="Arial" w:hAnsi="Arial" w:cs="Arial"/>
                <w:spacing w:val="-4"/>
                <w:sz w:val="20"/>
              </w:rPr>
              <w:t xml:space="preserve"> </w:t>
            </w:r>
            <w:r w:rsidR="00C23E30" w:rsidRPr="00396221">
              <w:rPr>
                <w:rFonts w:ascii="Arial" w:hAnsi="Arial" w:cs="Arial"/>
                <w:sz w:val="20"/>
              </w:rPr>
              <w:t>108)</w:t>
            </w:r>
          </w:p>
          <w:p w:rsidR="00C23E30" w:rsidRPr="00396221" w:rsidRDefault="00337A39" w:rsidP="006524EA">
            <w:pPr>
              <w:pStyle w:val="TableParagraph"/>
              <w:tabs>
                <w:tab w:val="left" w:pos="467"/>
                <w:tab w:val="left" w:pos="468"/>
              </w:tabs>
              <w:spacing w:before="3" w:line="237" w:lineRule="auto"/>
              <w:ind w:left="443" w:right="478" w:hanging="336"/>
              <w:rPr>
                <w:rFonts w:ascii="Arial" w:hAnsi="Arial" w:cs="Arial"/>
                <w:sz w:val="20"/>
              </w:rPr>
            </w:pPr>
            <w:r>
              <w:rPr>
                <w:rFonts w:ascii="Arial" w:hAnsi="Arial" w:cs="Arial"/>
                <w:sz w:val="20"/>
              </w:rPr>
              <w:t xml:space="preserve">3 = </w:t>
            </w:r>
            <w:r w:rsidR="00C23E30" w:rsidRPr="00396221">
              <w:rPr>
                <w:rFonts w:ascii="Arial" w:hAnsi="Arial" w:cs="Arial"/>
                <w:sz w:val="20"/>
              </w:rPr>
              <w:t>Other settings (previously 101, 104, 106, 109,</w:t>
            </w:r>
            <w:r w:rsidR="00C23E30" w:rsidRPr="00396221">
              <w:rPr>
                <w:rFonts w:ascii="Arial" w:hAnsi="Arial" w:cs="Arial"/>
                <w:spacing w:val="-4"/>
                <w:sz w:val="20"/>
              </w:rPr>
              <w:t xml:space="preserve"> </w:t>
            </w:r>
            <w:r w:rsidR="00C23E30" w:rsidRPr="00396221">
              <w:rPr>
                <w:rFonts w:ascii="Arial" w:hAnsi="Arial" w:cs="Arial"/>
                <w:sz w:val="20"/>
              </w:rPr>
              <w:t>155)</w:t>
            </w:r>
          </w:p>
        </w:tc>
        <w:tc>
          <w:tcPr>
            <w:tcW w:w="3710" w:type="dxa"/>
          </w:tcPr>
          <w:p w:rsidR="00C23E30" w:rsidRPr="00396221" w:rsidRDefault="00337A39" w:rsidP="00462C4B">
            <w:pPr>
              <w:pStyle w:val="TableParagraph"/>
              <w:tabs>
                <w:tab w:val="left" w:pos="468"/>
              </w:tabs>
              <w:ind w:left="653" w:right="252" w:hanging="546"/>
              <w:rPr>
                <w:rFonts w:ascii="Arial" w:hAnsi="Arial" w:cs="Arial"/>
                <w:sz w:val="20"/>
              </w:rPr>
            </w:pPr>
            <w:r>
              <w:rPr>
                <w:rFonts w:ascii="Arial" w:hAnsi="Arial" w:cs="Arial"/>
                <w:sz w:val="20"/>
              </w:rPr>
              <w:t xml:space="preserve">101 = </w:t>
            </w:r>
            <w:r w:rsidR="00C23E30" w:rsidRPr="00396221">
              <w:rPr>
                <w:rFonts w:ascii="Arial" w:hAnsi="Arial" w:cs="Arial"/>
                <w:sz w:val="20"/>
              </w:rPr>
              <w:t>Program designed for children</w:t>
            </w:r>
            <w:r w:rsidR="00C23E30" w:rsidRPr="00396221">
              <w:rPr>
                <w:rFonts w:ascii="Arial" w:hAnsi="Arial" w:cs="Arial"/>
                <w:spacing w:val="-10"/>
                <w:sz w:val="20"/>
              </w:rPr>
              <w:t xml:space="preserve"> </w:t>
            </w:r>
            <w:r w:rsidR="00C23E30" w:rsidRPr="00396221">
              <w:rPr>
                <w:rFonts w:ascii="Arial" w:hAnsi="Arial" w:cs="Arial"/>
                <w:sz w:val="20"/>
              </w:rPr>
              <w:t>w/DD or disabilities</w:t>
            </w:r>
          </w:p>
          <w:p w:rsidR="00C23E30" w:rsidRPr="00396221" w:rsidRDefault="00337A39" w:rsidP="00337A39">
            <w:pPr>
              <w:pStyle w:val="TableParagraph"/>
              <w:tabs>
                <w:tab w:val="left" w:pos="468"/>
              </w:tabs>
              <w:rPr>
                <w:rFonts w:ascii="Arial" w:hAnsi="Arial" w:cs="Arial"/>
                <w:sz w:val="20"/>
              </w:rPr>
            </w:pPr>
            <w:r>
              <w:rPr>
                <w:rFonts w:ascii="Arial" w:hAnsi="Arial" w:cs="Arial"/>
                <w:sz w:val="20"/>
              </w:rPr>
              <w:t xml:space="preserve">102 = </w:t>
            </w:r>
            <w:r w:rsidR="00C23E30" w:rsidRPr="00396221">
              <w:rPr>
                <w:rFonts w:ascii="Arial" w:hAnsi="Arial" w:cs="Arial"/>
                <w:sz w:val="20"/>
              </w:rPr>
              <w:t>Home</w:t>
            </w:r>
          </w:p>
          <w:p w:rsidR="00C23E30" w:rsidRPr="00396221" w:rsidRDefault="00337A39" w:rsidP="006524EA">
            <w:pPr>
              <w:pStyle w:val="TableParagraph"/>
              <w:tabs>
                <w:tab w:val="left" w:pos="468"/>
              </w:tabs>
              <w:spacing w:line="237" w:lineRule="auto"/>
              <w:ind w:left="653" w:right="598" w:hanging="546"/>
              <w:rPr>
                <w:rFonts w:ascii="Arial" w:hAnsi="Arial" w:cs="Arial"/>
                <w:sz w:val="20"/>
              </w:rPr>
            </w:pPr>
            <w:r>
              <w:rPr>
                <w:rFonts w:ascii="Arial" w:hAnsi="Arial" w:cs="Arial"/>
                <w:sz w:val="20"/>
              </w:rPr>
              <w:t xml:space="preserve">103 = </w:t>
            </w:r>
            <w:r w:rsidR="00C23E30" w:rsidRPr="00396221">
              <w:rPr>
                <w:rFonts w:ascii="Arial" w:hAnsi="Arial" w:cs="Arial"/>
                <w:sz w:val="20"/>
              </w:rPr>
              <w:t>Combination of center and</w:t>
            </w:r>
            <w:r w:rsidR="00C23E30" w:rsidRPr="00396221">
              <w:rPr>
                <w:rFonts w:ascii="Arial" w:hAnsi="Arial" w:cs="Arial"/>
                <w:spacing w:val="-11"/>
                <w:sz w:val="20"/>
              </w:rPr>
              <w:t xml:space="preserve"> </w:t>
            </w:r>
            <w:r w:rsidR="00C23E30" w:rsidRPr="00396221">
              <w:rPr>
                <w:rFonts w:ascii="Arial" w:hAnsi="Arial" w:cs="Arial"/>
                <w:sz w:val="20"/>
              </w:rPr>
              <w:t>home based</w:t>
            </w:r>
          </w:p>
          <w:p w:rsidR="00337A39" w:rsidRDefault="00337A39" w:rsidP="00462C4B">
            <w:pPr>
              <w:pStyle w:val="TableParagraph"/>
              <w:tabs>
                <w:tab w:val="left" w:pos="468"/>
              </w:tabs>
              <w:ind w:left="653" w:right="351" w:hanging="546"/>
              <w:rPr>
                <w:rFonts w:ascii="Arial" w:hAnsi="Arial" w:cs="Arial"/>
                <w:sz w:val="20"/>
              </w:rPr>
            </w:pPr>
            <w:r>
              <w:rPr>
                <w:rFonts w:ascii="Arial" w:hAnsi="Arial" w:cs="Arial"/>
                <w:sz w:val="20"/>
              </w:rPr>
              <w:t>104 = Service provider location</w:t>
            </w:r>
          </w:p>
          <w:p w:rsidR="00337A39" w:rsidRDefault="00337A39" w:rsidP="006524EA">
            <w:pPr>
              <w:pStyle w:val="TableParagraph"/>
              <w:tabs>
                <w:tab w:val="left" w:pos="468"/>
              </w:tabs>
              <w:ind w:left="653" w:right="1206" w:hanging="546"/>
              <w:rPr>
                <w:rFonts w:ascii="Arial" w:hAnsi="Arial" w:cs="Arial"/>
                <w:sz w:val="20"/>
              </w:rPr>
            </w:pPr>
            <w:r>
              <w:rPr>
                <w:rFonts w:ascii="Arial" w:hAnsi="Arial" w:cs="Arial"/>
                <w:sz w:val="20"/>
              </w:rPr>
              <w:t xml:space="preserve">105 = </w:t>
            </w:r>
            <w:r w:rsidR="00C23E30" w:rsidRPr="00396221">
              <w:rPr>
                <w:rFonts w:ascii="Arial" w:hAnsi="Arial" w:cs="Arial"/>
                <w:sz w:val="20"/>
              </w:rPr>
              <w:t>Daycare/childcare</w:t>
            </w:r>
          </w:p>
          <w:p w:rsidR="00C23E30" w:rsidRPr="00396221" w:rsidRDefault="00337A39" w:rsidP="006524EA">
            <w:pPr>
              <w:pStyle w:val="TableParagraph"/>
              <w:tabs>
                <w:tab w:val="left" w:pos="468"/>
              </w:tabs>
              <w:ind w:left="653" w:right="1206" w:hanging="546"/>
              <w:rPr>
                <w:rFonts w:ascii="Arial" w:hAnsi="Arial" w:cs="Arial"/>
                <w:sz w:val="20"/>
              </w:rPr>
            </w:pPr>
            <w:r>
              <w:rPr>
                <w:rFonts w:ascii="Arial" w:hAnsi="Arial" w:cs="Arial"/>
                <w:sz w:val="20"/>
              </w:rPr>
              <w:t xml:space="preserve">106 = </w:t>
            </w:r>
            <w:r w:rsidR="00C23E30" w:rsidRPr="00396221">
              <w:rPr>
                <w:rFonts w:ascii="Arial" w:hAnsi="Arial" w:cs="Arial"/>
                <w:sz w:val="20"/>
              </w:rPr>
              <w:t>Hospital</w:t>
            </w:r>
          </w:p>
          <w:p w:rsidR="00C23E30" w:rsidRPr="00396221" w:rsidRDefault="00337A39" w:rsidP="006524EA">
            <w:pPr>
              <w:pStyle w:val="TableParagraph"/>
              <w:tabs>
                <w:tab w:val="left" w:pos="468"/>
              </w:tabs>
              <w:ind w:left="653" w:hanging="546"/>
              <w:rPr>
                <w:rFonts w:ascii="Arial" w:hAnsi="Arial" w:cs="Arial"/>
                <w:sz w:val="20"/>
              </w:rPr>
            </w:pPr>
            <w:r>
              <w:rPr>
                <w:rFonts w:ascii="Arial" w:hAnsi="Arial" w:cs="Arial"/>
                <w:sz w:val="20"/>
              </w:rPr>
              <w:t xml:space="preserve">107 = </w:t>
            </w:r>
            <w:r w:rsidR="00C23E30" w:rsidRPr="00396221">
              <w:rPr>
                <w:rFonts w:ascii="Arial" w:hAnsi="Arial" w:cs="Arial"/>
                <w:sz w:val="20"/>
              </w:rPr>
              <w:t>Not receiving</w:t>
            </w:r>
            <w:r w:rsidR="00C23E30" w:rsidRPr="00396221">
              <w:rPr>
                <w:rFonts w:ascii="Arial" w:hAnsi="Arial" w:cs="Arial"/>
                <w:spacing w:val="-2"/>
                <w:sz w:val="20"/>
              </w:rPr>
              <w:t xml:space="preserve"> </w:t>
            </w:r>
            <w:r w:rsidR="00C23E30" w:rsidRPr="00396221">
              <w:rPr>
                <w:rFonts w:ascii="Arial" w:hAnsi="Arial" w:cs="Arial"/>
                <w:sz w:val="20"/>
              </w:rPr>
              <w:t>EI</w:t>
            </w:r>
          </w:p>
          <w:p w:rsidR="00C23E30" w:rsidRPr="00396221" w:rsidRDefault="00337A39" w:rsidP="00462C4B">
            <w:pPr>
              <w:pStyle w:val="TableParagraph"/>
              <w:tabs>
                <w:tab w:val="left" w:pos="468"/>
              </w:tabs>
              <w:spacing w:before="1" w:line="237" w:lineRule="auto"/>
              <w:ind w:left="653" w:right="441" w:hanging="546"/>
              <w:rPr>
                <w:rFonts w:ascii="Arial" w:hAnsi="Arial" w:cs="Arial"/>
                <w:sz w:val="20"/>
              </w:rPr>
            </w:pPr>
            <w:r>
              <w:rPr>
                <w:rFonts w:ascii="Arial" w:hAnsi="Arial" w:cs="Arial"/>
                <w:sz w:val="20"/>
              </w:rPr>
              <w:t xml:space="preserve">108 = </w:t>
            </w:r>
            <w:r w:rsidR="00C23E30" w:rsidRPr="00396221">
              <w:rPr>
                <w:rFonts w:ascii="Arial" w:hAnsi="Arial" w:cs="Arial"/>
                <w:sz w:val="20"/>
              </w:rPr>
              <w:t>Program designed for typically developing</w:t>
            </w:r>
            <w:r w:rsidR="00C23E30" w:rsidRPr="00396221">
              <w:rPr>
                <w:rFonts w:ascii="Arial" w:hAnsi="Arial" w:cs="Arial"/>
                <w:spacing w:val="-2"/>
                <w:sz w:val="20"/>
              </w:rPr>
              <w:t xml:space="preserve"> </w:t>
            </w:r>
            <w:r w:rsidR="00C23E30" w:rsidRPr="00396221">
              <w:rPr>
                <w:rFonts w:ascii="Arial" w:hAnsi="Arial" w:cs="Arial"/>
                <w:sz w:val="20"/>
              </w:rPr>
              <w:t>children</w:t>
            </w:r>
          </w:p>
          <w:p w:rsidR="00C23E30" w:rsidRDefault="00337A39" w:rsidP="00462C4B">
            <w:pPr>
              <w:pStyle w:val="TableParagraph"/>
              <w:tabs>
                <w:tab w:val="left" w:pos="468"/>
              </w:tabs>
              <w:spacing w:before="1" w:line="230" w:lineRule="atLeast"/>
              <w:ind w:left="653" w:right="891" w:hanging="546"/>
              <w:rPr>
                <w:rFonts w:ascii="Arial" w:hAnsi="Arial" w:cs="Arial"/>
                <w:sz w:val="20"/>
              </w:rPr>
            </w:pPr>
            <w:r>
              <w:rPr>
                <w:rFonts w:ascii="Arial" w:hAnsi="Arial" w:cs="Arial"/>
                <w:sz w:val="20"/>
              </w:rPr>
              <w:t xml:space="preserve">109 = </w:t>
            </w:r>
            <w:r w:rsidR="00C23E30" w:rsidRPr="00396221">
              <w:rPr>
                <w:rFonts w:ascii="Arial" w:hAnsi="Arial" w:cs="Arial"/>
                <w:sz w:val="20"/>
              </w:rPr>
              <w:t xml:space="preserve">Residential facility </w:t>
            </w:r>
          </w:p>
          <w:p w:rsidR="00C23E30" w:rsidRPr="00396221" w:rsidRDefault="00C23E30" w:rsidP="006524EA">
            <w:pPr>
              <w:pStyle w:val="TableParagraph"/>
              <w:tabs>
                <w:tab w:val="left" w:pos="468"/>
              </w:tabs>
              <w:spacing w:before="1" w:line="230" w:lineRule="atLeast"/>
              <w:ind w:left="653" w:right="1712" w:hanging="546"/>
              <w:rPr>
                <w:rFonts w:ascii="Arial" w:hAnsi="Arial" w:cs="Arial"/>
                <w:sz w:val="20"/>
              </w:rPr>
            </w:pPr>
            <w:r w:rsidRPr="00396221">
              <w:rPr>
                <w:rFonts w:ascii="Arial" w:hAnsi="Arial" w:cs="Arial"/>
                <w:sz w:val="20"/>
              </w:rPr>
              <w:t>155</w:t>
            </w:r>
            <w:r w:rsidR="00337A39">
              <w:rPr>
                <w:rFonts w:ascii="Arial" w:hAnsi="Arial" w:cs="Arial"/>
                <w:sz w:val="20"/>
              </w:rPr>
              <w:t xml:space="preserve"> =</w:t>
            </w:r>
            <w:r w:rsidRPr="00396221">
              <w:rPr>
                <w:rFonts w:ascii="Arial" w:hAnsi="Arial" w:cs="Arial"/>
                <w:sz w:val="20"/>
              </w:rPr>
              <w:t>Other</w:t>
            </w:r>
          </w:p>
        </w:tc>
      </w:tr>
      <w:tr w:rsidR="0023132F" w:rsidRPr="00396221" w:rsidTr="004827FE">
        <w:tc>
          <w:tcPr>
            <w:tcW w:w="1920" w:type="dxa"/>
          </w:tcPr>
          <w:p w:rsidR="0023132F" w:rsidRPr="00396221" w:rsidRDefault="0023132F" w:rsidP="001C0972">
            <w:pPr>
              <w:pStyle w:val="TableParagraph"/>
              <w:ind w:hanging="84"/>
              <w:rPr>
                <w:rFonts w:ascii="Arial" w:hAnsi="Arial" w:cs="Arial"/>
                <w:sz w:val="14"/>
              </w:rPr>
            </w:pPr>
            <w:r w:rsidRPr="00396221">
              <w:rPr>
                <w:rFonts w:ascii="Arial" w:hAnsi="Arial" w:cs="Arial"/>
                <w:sz w:val="20"/>
              </w:rPr>
              <w:t>Part B Setting</w:t>
            </w:r>
          </w:p>
        </w:tc>
        <w:tc>
          <w:tcPr>
            <w:tcW w:w="3841" w:type="dxa"/>
          </w:tcPr>
          <w:p w:rsidR="0023132F" w:rsidRPr="0017772F" w:rsidRDefault="0017772F" w:rsidP="0017772F">
            <w:pPr>
              <w:pStyle w:val="TableParagraph"/>
              <w:spacing w:before="240" w:after="240" w:line="203" w:lineRule="exact"/>
              <w:rPr>
                <w:rFonts w:ascii="Arial" w:hAnsi="Arial" w:cs="Arial"/>
                <w:b/>
                <w:sz w:val="20"/>
              </w:rPr>
            </w:pPr>
            <w:r w:rsidRPr="0017772F">
              <w:rPr>
                <w:rFonts w:ascii="Arial" w:hAnsi="Arial" w:cs="Arial"/>
                <w:b/>
                <w:sz w:val="20"/>
                <w:u w:val="single"/>
              </w:rPr>
              <w:t xml:space="preserve">Ages </w:t>
            </w:r>
            <w:r w:rsidR="0023132F" w:rsidRPr="0017772F">
              <w:rPr>
                <w:rFonts w:ascii="Arial" w:hAnsi="Arial" w:cs="Arial"/>
                <w:b/>
                <w:sz w:val="20"/>
                <w:u w:val="single"/>
              </w:rPr>
              <w:t>3-5</w:t>
            </w:r>
          </w:p>
          <w:p w:rsidR="0023132F" w:rsidRPr="00396221" w:rsidRDefault="0023132F" w:rsidP="006524EA">
            <w:pPr>
              <w:pStyle w:val="TableParagraph"/>
              <w:tabs>
                <w:tab w:val="left" w:pos="467"/>
              </w:tabs>
              <w:spacing w:line="200" w:lineRule="exact"/>
              <w:ind w:left="443" w:hanging="336"/>
              <w:rPr>
                <w:rFonts w:ascii="Arial" w:hAnsi="Arial" w:cs="Arial"/>
                <w:sz w:val="20"/>
              </w:rPr>
            </w:pPr>
            <w:r>
              <w:rPr>
                <w:rFonts w:ascii="Arial" w:hAnsi="Arial" w:cs="Arial"/>
                <w:sz w:val="20"/>
              </w:rPr>
              <w:t xml:space="preserve">1 = </w:t>
            </w:r>
            <w:r w:rsidRPr="00396221">
              <w:rPr>
                <w:rFonts w:ascii="Arial" w:hAnsi="Arial" w:cs="Arial"/>
                <w:sz w:val="20"/>
              </w:rPr>
              <w:t>Attending a regular early</w:t>
            </w:r>
            <w:r w:rsidRPr="00396221">
              <w:rPr>
                <w:rFonts w:ascii="Arial" w:hAnsi="Arial" w:cs="Arial"/>
                <w:spacing w:val="-5"/>
                <w:sz w:val="20"/>
              </w:rPr>
              <w:t xml:space="preserve"> </w:t>
            </w:r>
            <w:r w:rsidRPr="00396221">
              <w:rPr>
                <w:rFonts w:ascii="Arial" w:hAnsi="Arial" w:cs="Arial"/>
                <w:sz w:val="20"/>
              </w:rPr>
              <w:t>childhood</w:t>
            </w:r>
            <w:r w:rsidR="006524EA">
              <w:rPr>
                <w:rFonts w:ascii="Arial" w:hAnsi="Arial" w:cs="Arial"/>
                <w:sz w:val="20"/>
              </w:rPr>
              <w:t xml:space="preserve"> </w:t>
            </w:r>
            <w:r w:rsidRPr="00396221">
              <w:rPr>
                <w:rFonts w:ascii="Arial" w:hAnsi="Arial" w:cs="Arial"/>
                <w:sz w:val="20"/>
              </w:rPr>
              <w:t>program at least 80% of the time</w:t>
            </w:r>
            <w:r>
              <w:rPr>
                <w:rFonts w:ascii="Arial" w:hAnsi="Arial" w:cs="Arial"/>
                <w:sz w:val="20"/>
              </w:rPr>
              <w:t xml:space="preserve"> </w:t>
            </w:r>
            <w:r w:rsidRPr="00396221">
              <w:rPr>
                <w:rFonts w:ascii="Arial" w:hAnsi="Arial" w:cs="Arial"/>
                <w:sz w:val="20"/>
              </w:rPr>
              <w:t>(previously 201)</w:t>
            </w:r>
          </w:p>
          <w:p w:rsidR="0023132F" w:rsidRPr="00396221" w:rsidRDefault="0023132F" w:rsidP="006524EA">
            <w:pPr>
              <w:pStyle w:val="TableParagraph"/>
              <w:tabs>
                <w:tab w:val="left" w:pos="467"/>
              </w:tabs>
              <w:spacing w:line="199" w:lineRule="exact"/>
              <w:ind w:left="443" w:hanging="336"/>
              <w:rPr>
                <w:rFonts w:ascii="Arial" w:hAnsi="Arial" w:cs="Arial"/>
                <w:sz w:val="20"/>
              </w:rPr>
            </w:pPr>
            <w:r>
              <w:rPr>
                <w:rFonts w:ascii="Arial" w:hAnsi="Arial" w:cs="Arial"/>
                <w:sz w:val="20"/>
              </w:rPr>
              <w:t xml:space="preserve">2 = </w:t>
            </w:r>
            <w:r w:rsidRPr="00396221">
              <w:rPr>
                <w:rFonts w:ascii="Arial" w:hAnsi="Arial" w:cs="Arial"/>
                <w:sz w:val="20"/>
              </w:rPr>
              <w:t>Attending a regular early</w:t>
            </w:r>
            <w:r w:rsidRPr="00396221">
              <w:rPr>
                <w:rFonts w:ascii="Arial" w:hAnsi="Arial" w:cs="Arial"/>
                <w:spacing w:val="-5"/>
                <w:sz w:val="20"/>
              </w:rPr>
              <w:t xml:space="preserve"> </w:t>
            </w:r>
            <w:r w:rsidRPr="00396221">
              <w:rPr>
                <w:rFonts w:ascii="Arial" w:hAnsi="Arial" w:cs="Arial"/>
                <w:sz w:val="20"/>
              </w:rPr>
              <w:t>childhood</w:t>
            </w:r>
            <w:r w:rsidR="006524EA">
              <w:rPr>
                <w:rFonts w:ascii="Arial" w:hAnsi="Arial" w:cs="Arial"/>
                <w:sz w:val="20"/>
              </w:rPr>
              <w:t xml:space="preserve"> </w:t>
            </w:r>
            <w:r w:rsidRPr="00396221">
              <w:rPr>
                <w:rFonts w:ascii="Arial" w:hAnsi="Arial" w:cs="Arial"/>
                <w:sz w:val="20"/>
              </w:rPr>
              <w:t>program 40% to 79% of the time</w:t>
            </w:r>
          </w:p>
          <w:p w:rsidR="0023132F" w:rsidRPr="00396221" w:rsidRDefault="0023132F" w:rsidP="006C5B22">
            <w:pPr>
              <w:pStyle w:val="TableParagraph"/>
              <w:tabs>
                <w:tab w:val="left" w:pos="672"/>
              </w:tabs>
              <w:spacing w:line="200" w:lineRule="exact"/>
              <w:ind w:left="443" w:hanging="336"/>
              <w:rPr>
                <w:rFonts w:ascii="Arial" w:hAnsi="Arial" w:cs="Arial"/>
                <w:sz w:val="20"/>
              </w:rPr>
            </w:pPr>
            <w:r>
              <w:rPr>
                <w:rFonts w:ascii="Arial" w:hAnsi="Arial" w:cs="Arial"/>
                <w:sz w:val="20"/>
              </w:rPr>
              <w:t xml:space="preserve">3 = </w:t>
            </w:r>
            <w:r w:rsidRPr="00396221">
              <w:rPr>
                <w:rFonts w:ascii="Arial" w:hAnsi="Arial" w:cs="Arial"/>
                <w:sz w:val="20"/>
              </w:rPr>
              <w:t>Attending a regular early</w:t>
            </w:r>
            <w:r w:rsidRPr="00396221">
              <w:rPr>
                <w:rFonts w:ascii="Arial" w:hAnsi="Arial" w:cs="Arial"/>
                <w:spacing w:val="-5"/>
                <w:sz w:val="20"/>
              </w:rPr>
              <w:t xml:space="preserve"> </w:t>
            </w:r>
            <w:r w:rsidRPr="00396221">
              <w:rPr>
                <w:rFonts w:ascii="Arial" w:hAnsi="Arial" w:cs="Arial"/>
                <w:sz w:val="20"/>
              </w:rPr>
              <w:t>childhood</w:t>
            </w:r>
            <w:r w:rsidR="006C5B22">
              <w:rPr>
                <w:rFonts w:ascii="Arial" w:hAnsi="Arial" w:cs="Arial"/>
                <w:sz w:val="20"/>
              </w:rPr>
              <w:t xml:space="preserve"> </w:t>
            </w:r>
            <w:bookmarkStart w:id="0" w:name="_GoBack"/>
            <w:bookmarkEnd w:id="0"/>
            <w:r w:rsidRPr="00396221">
              <w:rPr>
                <w:rFonts w:ascii="Arial" w:hAnsi="Arial" w:cs="Arial"/>
                <w:sz w:val="20"/>
              </w:rPr>
              <w:t>program less than 40 % of the time</w:t>
            </w:r>
            <w:r>
              <w:rPr>
                <w:rFonts w:ascii="Arial" w:hAnsi="Arial" w:cs="Arial"/>
                <w:sz w:val="20"/>
              </w:rPr>
              <w:t xml:space="preserve"> </w:t>
            </w:r>
            <w:r w:rsidRPr="00396221">
              <w:rPr>
                <w:rFonts w:ascii="Arial" w:hAnsi="Arial" w:cs="Arial"/>
                <w:sz w:val="20"/>
              </w:rPr>
              <w:t>(previously 203, 208)</w:t>
            </w:r>
          </w:p>
          <w:p w:rsidR="0023132F" w:rsidRPr="00396221" w:rsidRDefault="0023132F" w:rsidP="006524EA">
            <w:pPr>
              <w:pStyle w:val="TableParagraph"/>
              <w:tabs>
                <w:tab w:val="left" w:pos="467"/>
              </w:tabs>
              <w:spacing w:line="199" w:lineRule="exact"/>
              <w:ind w:left="443" w:hanging="336"/>
              <w:rPr>
                <w:rFonts w:ascii="Arial" w:hAnsi="Arial" w:cs="Arial"/>
                <w:sz w:val="20"/>
              </w:rPr>
            </w:pPr>
            <w:r>
              <w:rPr>
                <w:rFonts w:ascii="Arial" w:hAnsi="Arial" w:cs="Arial"/>
                <w:sz w:val="20"/>
              </w:rPr>
              <w:t xml:space="preserve">4 = </w:t>
            </w:r>
            <w:r w:rsidRPr="00396221">
              <w:rPr>
                <w:rFonts w:ascii="Arial" w:hAnsi="Arial" w:cs="Arial"/>
                <w:sz w:val="20"/>
              </w:rPr>
              <w:t>Attending a separate class</w:t>
            </w:r>
            <w:r w:rsidRPr="00396221">
              <w:rPr>
                <w:rFonts w:ascii="Arial" w:hAnsi="Arial" w:cs="Arial"/>
                <w:spacing w:val="-7"/>
                <w:sz w:val="20"/>
              </w:rPr>
              <w:t xml:space="preserve"> </w:t>
            </w:r>
            <w:r w:rsidRPr="00396221">
              <w:rPr>
                <w:rFonts w:ascii="Arial" w:hAnsi="Arial" w:cs="Arial"/>
                <w:sz w:val="20"/>
              </w:rPr>
              <w:t>(previously</w:t>
            </w:r>
            <w:r>
              <w:rPr>
                <w:rFonts w:ascii="Arial" w:hAnsi="Arial" w:cs="Arial"/>
                <w:sz w:val="20"/>
              </w:rPr>
              <w:t xml:space="preserve"> </w:t>
            </w:r>
            <w:r w:rsidRPr="00396221">
              <w:rPr>
                <w:rFonts w:ascii="Arial" w:hAnsi="Arial" w:cs="Arial"/>
                <w:sz w:val="20"/>
              </w:rPr>
              <w:t>202)</w:t>
            </w:r>
          </w:p>
          <w:p w:rsidR="0023132F" w:rsidRPr="00396221" w:rsidRDefault="0023132F" w:rsidP="006524EA">
            <w:pPr>
              <w:pStyle w:val="TableParagraph"/>
              <w:tabs>
                <w:tab w:val="left" w:pos="467"/>
              </w:tabs>
              <w:spacing w:line="200" w:lineRule="exact"/>
              <w:ind w:left="443" w:hanging="336"/>
              <w:rPr>
                <w:rFonts w:ascii="Arial" w:hAnsi="Arial" w:cs="Arial"/>
                <w:sz w:val="20"/>
              </w:rPr>
            </w:pPr>
            <w:r>
              <w:rPr>
                <w:rFonts w:ascii="Arial" w:hAnsi="Arial" w:cs="Arial"/>
                <w:sz w:val="20"/>
              </w:rPr>
              <w:t xml:space="preserve">5 = </w:t>
            </w:r>
            <w:r w:rsidRPr="00396221">
              <w:rPr>
                <w:rFonts w:ascii="Arial" w:hAnsi="Arial" w:cs="Arial"/>
                <w:sz w:val="20"/>
              </w:rPr>
              <w:t>Attending a separate school</w:t>
            </w:r>
            <w:r w:rsidRPr="00396221">
              <w:rPr>
                <w:rFonts w:ascii="Arial" w:hAnsi="Arial" w:cs="Arial"/>
                <w:spacing w:val="-8"/>
                <w:sz w:val="20"/>
              </w:rPr>
              <w:t xml:space="preserve"> </w:t>
            </w:r>
            <w:r w:rsidRPr="00396221">
              <w:rPr>
                <w:rFonts w:ascii="Arial" w:hAnsi="Arial" w:cs="Arial"/>
                <w:sz w:val="20"/>
              </w:rPr>
              <w:t>(previously</w:t>
            </w:r>
            <w:r>
              <w:rPr>
                <w:rFonts w:ascii="Arial" w:hAnsi="Arial" w:cs="Arial"/>
                <w:sz w:val="20"/>
              </w:rPr>
              <w:t xml:space="preserve"> </w:t>
            </w:r>
            <w:r w:rsidRPr="00396221">
              <w:rPr>
                <w:rFonts w:ascii="Arial" w:hAnsi="Arial" w:cs="Arial"/>
                <w:sz w:val="20"/>
              </w:rPr>
              <w:t>206)</w:t>
            </w:r>
          </w:p>
          <w:p w:rsidR="0023132F" w:rsidRPr="00396221" w:rsidRDefault="0023132F" w:rsidP="006524EA">
            <w:pPr>
              <w:pStyle w:val="TableParagraph"/>
              <w:tabs>
                <w:tab w:val="left" w:pos="467"/>
              </w:tabs>
              <w:spacing w:line="200" w:lineRule="exact"/>
              <w:ind w:left="443" w:hanging="336"/>
              <w:rPr>
                <w:rFonts w:ascii="Arial" w:hAnsi="Arial" w:cs="Arial"/>
                <w:sz w:val="20"/>
              </w:rPr>
            </w:pPr>
            <w:r>
              <w:rPr>
                <w:rFonts w:ascii="Arial" w:hAnsi="Arial" w:cs="Arial"/>
                <w:sz w:val="20"/>
              </w:rPr>
              <w:t xml:space="preserve">6 = </w:t>
            </w:r>
            <w:r w:rsidRPr="00396221">
              <w:rPr>
                <w:rFonts w:ascii="Arial" w:hAnsi="Arial" w:cs="Arial"/>
                <w:sz w:val="20"/>
              </w:rPr>
              <w:t>Attending a residential</w:t>
            </w:r>
            <w:r w:rsidRPr="00396221">
              <w:rPr>
                <w:rFonts w:ascii="Arial" w:hAnsi="Arial" w:cs="Arial"/>
                <w:spacing w:val="-1"/>
                <w:sz w:val="20"/>
              </w:rPr>
              <w:t xml:space="preserve"> </w:t>
            </w:r>
            <w:r w:rsidRPr="00396221">
              <w:rPr>
                <w:rFonts w:ascii="Arial" w:hAnsi="Arial" w:cs="Arial"/>
                <w:sz w:val="20"/>
              </w:rPr>
              <w:t>facility</w:t>
            </w:r>
            <w:r>
              <w:rPr>
                <w:rFonts w:ascii="Arial" w:hAnsi="Arial" w:cs="Arial"/>
                <w:sz w:val="20"/>
              </w:rPr>
              <w:t xml:space="preserve"> </w:t>
            </w:r>
            <w:r w:rsidRPr="00396221">
              <w:rPr>
                <w:rFonts w:ascii="Arial" w:hAnsi="Arial" w:cs="Arial"/>
                <w:sz w:val="20"/>
              </w:rPr>
              <w:t>(previously 205)</w:t>
            </w:r>
          </w:p>
          <w:p w:rsidR="0023132F" w:rsidRPr="00396221" w:rsidRDefault="0023132F" w:rsidP="006524EA">
            <w:pPr>
              <w:pStyle w:val="TableParagraph"/>
              <w:tabs>
                <w:tab w:val="left" w:pos="467"/>
              </w:tabs>
              <w:spacing w:line="199" w:lineRule="exact"/>
              <w:ind w:left="443" w:hanging="336"/>
              <w:rPr>
                <w:rFonts w:ascii="Arial" w:hAnsi="Arial" w:cs="Arial"/>
                <w:sz w:val="20"/>
              </w:rPr>
            </w:pPr>
            <w:r>
              <w:rPr>
                <w:rFonts w:ascii="Arial" w:hAnsi="Arial" w:cs="Arial"/>
                <w:sz w:val="20"/>
              </w:rPr>
              <w:t xml:space="preserve">7 = </w:t>
            </w:r>
            <w:r w:rsidRPr="00396221">
              <w:rPr>
                <w:rFonts w:ascii="Arial" w:hAnsi="Arial" w:cs="Arial"/>
                <w:sz w:val="20"/>
              </w:rPr>
              <w:t>Service provider location</w:t>
            </w:r>
            <w:r w:rsidRPr="00396221">
              <w:rPr>
                <w:rFonts w:ascii="Arial" w:hAnsi="Arial" w:cs="Arial"/>
                <w:spacing w:val="-3"/>
                <w:sz w:val="20"/>
              </w:rPr>
              <w:t xml:space="preserve"> </w:t>
            </w:r>
            <w:r w:rsidRPr="00396221">
              <w:rPr>
                <w:rFonts w:ascii="Arial" w:hAnsi="Arial" w:cs="Arial"/>
                <w:sz w:val="20"/>
              </w:rPr>
              <w:t>(previously</w:t>
            </w:r>
            <w:r>
              <w:rPr>
                <w:rFonts w:ascii="Arial" w:hAnsi="Arial" w:cs="Arial"/>
                <w:sz w:val="20"/>
              </w:rPr>
              <w:t xml:space="preserve"> </w:t>
            </w:r>
            <w:r w:rsidRPr="00396221">
              <w:rPr>
                <w:rFonts w:ascii="Arial" w:hAnsi="Arial" w:cs="Arial"/>
                <w:sz w:val="20"/>
              </w:rPr>
              <w:t>207,255)</w:t>
            </w:r>
          </w:p>
          <w:p w:rsidR="0023132F" w:rsidRPr="00396221" w:rsidRDefault="0023132F" w:rsidP="006524EA">
            <w:pPr>
              <w:pStyle w:val="TableParagraph"/>
              <w:tabs>
                <w:tab w:val="left" w:pos="467"/>
              </w:tabs>
              <w:ind w:left="443" w:hanging="336"/>
              <w:rPr>
                <w:rFonts w:ascii="Arial" w:hAnsi="Arial" w:cs="Arial"/>
                <w:sz w:val="20"/>
              </w:rPr>
            </w:pPr>
            <w:r>
              <w:rPr>
                <w:rFonts w:ascii="Arial" w:hAnsi="Arial" w:cs="Arial"/>
                <w:sz w:val="20"/>
              </w:rPr>
              <w:t xml:space="preserve">8 = </w:t>
            </w:r>
            <w:r w:rsidRPr="00396221">
              <w:rPr>
                <w:rFonts w:ascii="Arial" w:hAnsi="Arial" w:cs="Arial"/>
                <w:sz w:val="20"/>
              </w:rPr>
              <w:t>Home (previously</w:t>
            </w:r>
            <w:r w:rsidRPr="00396221">
              <w:rPr>
                <w:rFonts w:ascii="Arial" w:hAnsi="Arial" w:cs="Arial"/>
                <w:spacing w:val="-2"/>
                <w:sz w:val="20"/>
              </w:rPr>
              <w:t xml:space="preserve"> </w:t>
            </w:r>
            <w:r w:rsidRPr="00396221">
              <w:rPr>
                <w:rFonts w:ascii="Arial" w:hAnsi="Arial" w:cs="Arial"/>
                <w:sz w:val="20"/>
              </w:rPr>
              <w:t>204)</w:t>
            </w:r>
          </w:p>
          <w:p w:rsidR="0023132F" w:rsidRPr="0017772F" w:rsidRDefault="0017772F" w:rsidP="0017772F">
            <w:pPr>
              <w:pStyle w:val="TableParagraph"/>
              <w:spacing w:before="124" w:after="240" w:line="210" w:lineRule="exact"/>
              <w:rPr>
                <w:rFonts w:ascii="Arial" w:hAnsi="Arial" w:cs="Arial"/>
                <w:b/>
                <w:sz w:val="20"/>
              </w:rPr>
            </w:pPr>
            <w:r w:rsidRPr="0017772F">
              <w:rPr>
                <w:rFonts w:ascii="Arial" w:hAnsi="Arial" w:cs="Arial"/>
                <w:b/>
                <w:sz w:val="20"/>
                <w:u w:val="single"/>
              </w:rPr>
              <w:lastRenderedPageBreak/>
              <w:t xml:space="preserve">Ages </w:t>
            </w:r>
            <w:r w:rsidR="0023132F" w:rsidRPr="0017772F">
              <w:rPr>
                <w:rFonts w:ascii="Arial" w:hAnsi="Arial" w:cs="Arial"/>
                <w:b/>
                <w:sz w:val="20"/>
                <w:u w:val="single"/>
              </w:rPr>
              <w:t>6-21</w:t>
            </w:r>
          </w:p>
          <w:p w:rsidR="0023132F" w:rsidRPr="00396221" w:rsidRDefault="006524EA" w:rsidP="006524EA">
            <w:pPr>
              <w:pStyle w:val="TableParagraph"/>
              <w:tabs>
                <w:tab w:val="left" w:pos="467"/>
              </w:tabs>
              <w:spacing w:line="200" w:lineRule="exact"/>
              <w:ind w:left="623" w:hanging="516"/>
              <w:rPr>
                <w:rFonts w:ascii="Arial" w:hAnsi="Arial" w:cs="Arial"/>
                <w:sz w:val="20"/>
              </w:rPr>
            </w:pPr>
            <w:r>
              <w:rPr>
                <w:rFonts w:ascii="Arial" w:hAnsi="Arial" w:cs="Arial"/>
                <w:sz w:val="20"/>
              </w:rPr>
              <w:t xml:space="preserve"> </w:t>
            </w:r>
            <w:r w:rsidR="0023132F">
              <w:rPr>
                <w:rFonts w:ascii="Arial" w:hAnsi="Arial" w:cs="Arial"/>
                <w:sz w:val="20"/>
              </w:rPr>
              <w:t xml:space="preserve">9 = </w:t>
            </w:r>
            <w:r w:rsidR="0023132F" w:rsidRPr="00396221">
              <w:rPr>
                <w:rFonts w:ascii="Arial" w:hAnsi="Arial" w:cs="Arial"/>
                <w:sz w:val="20"/>
              </w:rPr>
              <w:t>Inside the regular class 80% or more</w:t>
            </w:r>
            <w:r w:rsidR="0023132F" w:rsidRPr="00396221">
              <w:rPr>
                <w:rFonts w:ascii="Arial" w:hAnsi="Arial" w:cs="Arial"/>
                <w:spacing w:val="-8"/>
                <w:sz w:val="20"/>
              </w:rPr>
              <w:t xml:space="preserve"> </w:t>
            </w:r>
            <w:r w:rsidR="0023132F" w:rsidRPr="00396221">
              <w:rPr>
                <w:rFonts w:ascii="Arial" w:hAnsi="Arial" w:cs="Arial"/>
                <w:sz w:val="20"/>
              </w:rPr>
              <w:t>of</w:t>
            </w:r>
            <w:r w:rsidR="0023132F">
              <w:rPr>
                <w:rFonts w:ascii="Arial" w:hAnsi="Arial" w:cs="Arial"/>
                <w:sz w:val="20"/>
              </w:rPr>
              <w:t xml:space="preserve"> </w:t>
            </w:r>
            <w:r w:rsidR="0023132F" w:rsidRPr="00396221">
              <w:rPr>
                <w:rFonts w:ascii="Arial" w:hAnsi="Arial" w:cs="Arial"/>
                <w:sz w:val="20"/>
              </w:rPr>
              <w:t>day (previously 301, 312)</w:t>
            </w:r>
          </w:p>
          <w:p w:rsidR="0023132F" w:rsidRPr="00396221" w:rsidRDefault="0023132F" w:rsidP="006524EA">
            <w:pPr>
              <w:pStyle w:val="TableParagraph"/>
              <w:spacing w:line="199" w:lineRule="exact"/>
              <w:ind w:left="623" w:hanging="516"/>
              <w:rPr>
                <w:rFonts w:ascii="Arial" w:hAnsi="Arial" w:cs="Arial"/>
                <w:sz w:val="20"/>
              </w:rPr>
            </w:pPr>
            <w:r>
              <w:rPr>
                <w:rFonts w:ascii="Arial" w:hAnsi="Arial" w:cs="Arial"/>
                <w:sz w:val="20"/>
              </w:rPr>
              <w:t xml:space="preserve">10 = </w:t>
            </w:r>
            <w:r w:rsidRPr="00396221">
              <w:rPr>
                <w:rFonts w:ascii="Arial" w:hAnsi="Arial" w:cs="Arial"/>
                <w:sz w:val="20"/>
              </w:rPr>
              <w:t>Inside the regular class 40% to 79% of</w:t>
            </w:r>
            <w:r>
              <w:rPr>
                <w:rFonts w:ascii="Arial" w:hAnsi="Arial" w:cs="Arial"/>
                <w:sz w:val="20"/>
              </w:rPr>
              <w:t xml:space="preserve"> </w:t>
            </w:r>
            <w:r w:rsidRPr="00396221">
              <w:rPr>
                <w:rFonts w:ascii="Arial" w:hAnsi="Arial" w:cs="Arial"/>
                <w:sz w:val="20"/>
              </w:rPr>
              <w:t>day</w:t>
            </w:r>
          </w:p>
          <w:p w:rsidR="0023132F" w:rsidRPr="00396221"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11 = </w:t>
            </w:r>
            <w:r w:rsidRPr="00396221">
              <w:rPr>
                <w:rFonts w:ascii="Arial" w:hAnsi="Arial" w:cs="Arial"/>
                <w:sz w:val="20"/>
              </w:rPr>
              <w:t>Inside the regular class less than 40% of</w:t>
            </w:r>
            <w:r>
              <w:rPr>
                <w:rFonts w:ascii="Arial" w:hAnsi="Arial" w:cs="Arial"/>
                <w:sz w:val="20"/>
              </w:rPr>
              <w:t xml:space="preserve"> </w:t>
            </w:r>
            <w:r w:rsidRPr="00396221">
              <w:rPr>
                <w:rFonts w:ascii="Arial" w:hAnsi="Arial" w:cs="Arial"/>
                <w:sz w:val="20"/>
              </w:rPr>
              <w:t>day (previously 302, 303)</w:t>
            </w:r>
          </w:p>
          <w:p w:rsidR="0023132F" w:rsidRPr="00396221"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12 = </w:t>
            </w:r>
            <w:r w:rsidRPr="00396221">
              <w:rPr>
                <w:rFonts w:ascii="Arial" w:hAnsi="Arial" w:cs="Arial"/>
                <w:sz w:val="20"/>
              </w:rPr>
              <w:t>Separate school (previously 304)</w:t>
            </w:r>
          </w:p>
          <w:p w:rsidR="0023132F" w:rsidRPr="00396221" w:rsidRDefault="0023132F" w:rsidP="006524EA">
            <w:pPr>
              <w:pStyle w:val="TableParagraph"/>
              <w:spacing w:line="199" w:lineRule="exact"/>
              <w:ind w:left="623" w:hanging="516"/>
              <w:rPr>
                <w:rFonts w:ascii="Arial" w:hAnsi="Arial" w:cs="Arial"/>
                <w:sz w:val="20"/>
              </w:rPr>
            </w:pPr>
            <w:r>
              <w:rPr>
                <w:rFonts w:ascii="Arial" w:hAnsi="Arial" w:cs="Arial"/>
                <w:sz w:val="20"/>
              </w:rPr>
              <w:t xml:space="preserve">13 = </w:t>
            </w:r>
            <w:r w:rsidRPr="00396221">
              <w:rPr>
                <w:rFonts w:ascii="Arial" w:hAnsi="Arial" w:cs="Arial"/>
                <w:sz w:val="20"/>
              </w:rPr>
              <w:t>Residential facility (previously 306,</w:t>
            </w:r>
            <w:r>
              <w:rPr>
                <w:rFonts w:ascii="Arial" w:hAnsi="Arial" w:cs="Arial"/>
                <w:sz w:val="20"/>
              </w:rPr>
              <w:t xml:space="preserve"> </w:t>
            </w:r>
            <w:r w:rsidRPr="00396221">
              <w:rPr>
                <w:rFonts w:ascii="Arial" w:hAnsi="Arial" w:cs="Arial"/>
                <w:sz w:val="20"/>
              </w:rPr>
              <w:t>307)</w:t>
            </w:r>
          </w:p>
          <w:p w:rsidR="0023132F" w:rsidRPr="00396221"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14 = </w:t>
            </w:r>
            <w:r w:rsidRPr="00396221">
              <w:rPr>
                <w:rFonts w:ascii="Arial" w:hAnsi="Arial" w:cs="Arial"/>
                <w:sz w:val="20"/>
              </w:rPr>
              <w:t>Homebound/Hospital (previously 308)</w:t>
            </w:r>
          </w:p>
          <w:p w:rsidR="0023132F" w:rsidRPr="00396221"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15 = </w:t>
            </w:r>
            <w:r w:rsidRPr="00396221">
              <w:rPr>
                <w:rFonts w:ascii="Arial" w:hAnsi="Arial" w:cs="Arial"/>
                <w:sz w:val="20"/>
              </w:rPr>
              <w:t>Correctional facilities</w:t>
            </w:r>
          </w:p>
          <w:p w:rsidR="0023132F"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16 = </w:t>
            </w:r>
            <w:r w:rsidRPr="00396221">
              <w:rPr>
                <w:rFonts w:ascii="Arial" w:hAnsi="Arial" w:cs="Arial"/>
                <w:sz w:val="20"/>
              </w:rPr>
              <w:t>Parentally placed in private schools</w:t>
            </w:r>
            <w:r>
              <w:rPr>
                <w:rFonts w:ascii="Arial" w:hAnsi="Arial" w:cs="Arial"/>
                <w:sz w:val="20"/>
              </w:rPr>
              <w:t xml:space="preserve"> </w:t>
            </w:r>
            <w:r w:rsidRPr="00396221">
              <w:rPr>
                <w:rFonts w:ascii="Arial" w:hAnsi="Arial" w:cs="Arial"/>
                <w:sz w:val="20"/>
              </w:rPr>
              <w:t>(previously 305, 310)</w:t>
            </w:r>
          </w:p>
          <w:p w:rsidR="0023132F" w:rsidRPr="00396221"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17 = </w:t>
            </w:r>
            <w:r w:rsidRPr="00396221">
              <w:rPr>
                <w:rFonts w:ascii="Arial" w:hAnsi="Arial" w:cs="Arial"/>
                <w:sz w:val="20"/>
              </w:rPr>
              <w:t>(313,355,401)</w:t>
            </w:r>
          </w:p>
        </w:tc>
        <w:tc>
          <w:tcPr>
            <w:tcW w:w="3710" w:type="dxa"/>
          </w:tcPr>
          <w:p w:rsidR="0023132F" w:rsidRDefault="0023132F" w:rsidP="006524EA">
            <w:pPr>
              <w:pStyle w:val="TableParagraph"/>
              <w:ind w:left="563" w:right="2148" w:hanging="563"/>
              <w:rPr>
                <w:rFonts w:ascii="Arial" w:hAnsi="Arial" w:cs="Arial"/>
                <w:sz w:val="20"/>
              </w:rPr>
            </w:pPr>
            <w:r w:rsidRPr="00396221">
              <w:rPr>
                <w:rFonts w:ascii="Arial" w:hAnsi="Arial" w:cs="Arial"/>
                <w:sz w:val="20"/>
              </w:rPr>
              <w:lastRenderedPageBreak/>
              <w:t>201</w:t>
            </w:r>
            <w:r>
              <w:rPr>
                <w:rFonts w:ascii="Arial" w:hAnsi="Arial" w:cs="Arial"/>
                <w:sz w:val="20"/>
              </w:rPr>
              <w:t xml:space="preserve"> = </w:t>
            </w:r>
            <w:r w:rsidRPr="00396221">
              <w:rPr>
                <w:rFonts w:ascii="Arial" w:hAnsi="Arial" w:cs="Arial"/>
                <w:sz w:val="20"/>
              </w:rPr>
              <w:t>EC Setting</w:t>
            </w:r>
          </w:p>
          <w:p w:rsidR="0023132F" w:rsidRPr="00396221" w:rsidRDefault="0023132F" w:rsidP="006524EA">
            <w:pPr>
              <w:pStyle w:val="TableParagraph"/>
              <w:ind w:left="563" w:right="2148" w:hanging="563"/>
              <w:rPr>
                <w:rFonts w:ascii="Arial" w:hAnsi="Arial" w:cs="Arial"/>
                <w:sz w:val="20"/>
              </w:rPr>
            </w:pPr>
            <w:r w:rsidRPr="00396221">
              <w:rPr>
                <w:rFonts w:ascii="Arial" w:hAnsi="Arial" w:cs="Arial"/>
                <w:sz w:val="20"/>
              </w:rPr>
              <w:t>202</w:t>
            </w:r>
            <w:r>
              <w:rPr>
                <w:rFonts w:ascii="Arial" w:hAnsi="Arial" w:cs="Arial"/>
                <w:sz w:val="20"/>
              </w:rPr>
              <w:t xml:space="preserve"> = </w:t>
            </w:r>
            <w:r w:rsidRPr="00396221">
              <w:rPr>
                <w:rFonts w:ascii="Arial" w:hAnsi="Arial" w:cs="Arial"/>
                <w:sz w:val="20"/>
              </w:rPr>
              <w:t>ECSE setting</w:t>
            </w:r>
          </w:p>
          <w:p w:rsidR="0023132F" w:rsidRDefault="0023132F" w:rsidP="006524EA">
            <w:pPr>
              <w:pStyle w:val="TableParagraph"/>
              <w:spacing w:before="1"/>
              <w:ind w:left="563" w:right="904" w:hanging="563"/>
              <w:rPr>
                <w:rFonts w:ascii="Arial" w:hAnsi="Arial" w:cs="Arial"/>
                <w:sz w:val="20"/>
              </w:rPr>
            </w:pPr>
            <w:r w:rsidRPr="00396221">
              <w:rPr>
                <w:rFonts w:ascii="Arial" w:hAnsi="Arial" w:cs="Arial"/>
                <w:sz w:val="20"/>
              </w:rPr>
              <w:t>203</w:t>
            </w:r>
            <w:r>
              <w:rPr>
                <w:rFonts w:ascii="Arial" w:hAnsi="Arial" w:cs="Arial"/>
                <w:sz w:val="20"/>
              </w:rPr>
              <w:t xml:space="preserve"> = </w:t>
            </w:r>
            <w:r w:rsidRPr="00396221">
              <w:rPr>
                <w:rFonts w:ascii="Arial" w:hAnsi="Arial" w:cs="Arial"/>
                <w:sz w:val="20"/>
              </w:rPr>
              <w:t xml:space="preserve">Part EC &amp; part ECSE setting </w:t>
            </w:r>
          </w:p>
          <w:p w:rsidR="0023132F" w:rsidRPr="00396221" w:rsidRDefault="0023132F" w:rsidP="006524EA">
            <w:pPr>
              <w:pStyle w:val="TableParagraph"/>
              <w:spacing w:before="1"/>
              <w:ind w:left="563" w:right="904" w:hanging="563"/>
              <w:rPr>
                <w:rFonts w:ascii="Arial" w:hAnsi="Arial" w:cs="Arial"/>
                <w:sz w:val="20"/>
              </w:rPr>
            </w:pPr>
            <w:r w:rsidRPr="00396221">
              <w:rPr>
                <w:rFonts w:ascii="Arial" w:hAnsi="Arial" w:cs="Arial"/>
                <w:sz w:val="20"/>
              </w:rPr>
              <w:t>204</w:t>
            </w:r>
            <w:r>
              <w:rPr>
                <w:rFonts w:ascii="Arial" w:hAnsi="Arial" w:cs="Arial"/>
                <w:sz w:val="20"/>
              </w:rPr>
              <w:t xml:space="preserve"> = </w:t>
            </w:r>
            <w:r w:rsidRPr="00396221">
              <w:rPr>
                <w:rFonts w:ascii="Arial" w:hAnsi="Arial" w:cs="Arial"/>
                <w:sz w:val="20"/>
              </w:rPr>
              <w:t>Home</w:t>
            </w:r>
          </w:p>
          <w:p w:rsidR="0023132F" w:rsidRDefault="0023132F" w:rsidP="006524EA">
            <w:pPr>
              <w:pStyle w:val="TableParagraph"/>
              <w:ind w:left="563" w:right="1704" w:hanging="563"/>
              <w:rPr>
                <w:rFonts w:ascii="Arial" w:hAnsi="Arial" w:cs="Arial"/>
                <w:sz w:val="20"/>
              </w:rPr>
            </w:pPr>
            <w:r w:rsidRPr="00396221">
              <w:rPr>
                <w:rFonts w:ascii="Arial" w:hAnsi="Arial" w:cs="Arial"/>
                <w:sz w:val="20"/>
              </w:rPr>
              <w:t>205</w:t>
            </w:r>
            <w:r>
              <w:rPr>
                <w:rFonts w:ascii="Arial" w:hAnsi="Arial" w:cs="Arial"/>
                <w:sz w:val="20"/>
              </w:rPr>
              <w:t xml:space="preserve"> = </w:t>
            </w:r>
            <w:r w:rsidRPr="00396221">
              <w:rPr>
                <w:rFonts w:ascii="Arial" w:hAnsi="Arial" w:cs="Arial"/>
                <w:sz w:val="20"/>
              </w:rPr>
              <w:t xml:space="preserve">Residential facility </w:t>
            </w:r>
          </w:p>
          <w:p w:rsidR="0023132F" w:rsidRPr="00396221" w:rsidRDefault="0023132F" w:rsidP="006524EA">
            <w:pPr>
              <w:pStyle w:val="TableParagraph"/>
              <w:ind w:left="563" w:right="1704" w:hanging="563"/>
              <w:rPr>
                <w:rFonts w:ascii="Arial" w:hAnsi="Arial" w:cs="Arial"/>
                <w:sz w:val="20"/>
              </w:rPr>
            </w:pPr>
            <w:r w:rsidRPr="00396221">
              <w:rPr>
                <w:rFonts w:ascii="Arial" w:hAnsi="Arial" w:cs="Arial"/>
                <w:sz w:val="20"/>
              </w:rPr>
              <w:t>206</w:t>
            </w:r>
            <w:r>
              <w:rPr>
                <w:rFonts w:ascii="Arial" w:hAnsi="Arial" w:cs="Arial"/>
                <w:sz w:val="20"/>
              </w:rPr>
              <w:t xml:space="preserve"> = </w:t>
            </w:r>
            <w:r w:rsidRPr="00396221">
              <w:rPr>
                <w:rFonts w:ascii="Arial" w:hAnsi="Arial" w:cs="Arial"/>
                <w:sz w:val="20"/>
              </w:rPr>
              <w:t>Separate school</w:t>
            </w:r>
          </w:p>
          <w:p w:rsidR="0023132F" w:rsidRDefault="0023132F" w:rsidP="006524EA">
            <w:pPr>
              <w:pStyle w:val="TableParagraph"/>
              <w:ind w:left="563" w:right="510" w:hanging="563"/>
              <w:rPr>
                <w:rFonts w:ascii="Arial" w:hAnsi="Arial" w:cs="Arial"/>
                <w:sz w:val="20"/>
              </w:rPr>
            </w:pPr>
            <w:r w:rsidRPr="00396221">
              <w:rPr>
                <w:rFonts w:ascii="Arial" w:hAnsi="Arial" w:cs="Arial"/>
                <w:sz w:val="20"/>
              </w:rPr>
              <w:t>207</w:t>
            </w:r>
            <w:r>
              <w:rPr>
                <w:rFonts w:ascii="Arial" w:hAnsi="Arial" w:cs="Arial"/>
                <w:sz w:val="20"/>
              </w:rPr>
              <w:t xml:space="preserve"> = </w:t>
            </w:r>
            <w:r w:rsidRPr="00396221">
              <w:rPr>
                <w:rFonts w:ascii="Arial" w:hAnsi="Arial" w:cs="Arial"/>
                <w:sz w:val="20"/>
              </w:rPr>
              <w:t xml:space="preserve">Itinerant services outside of home </w:t>
            </w:r>
          </w:p>
          <w:p w:rsidR="0023132F" w:rsidRDefault="0023132F" w:rsidP="006524EA">
            <w:pPr>
              <w:pStyle w:val="TableParagraph"/>
              <w:ind w:left="563" w:right="510" w:hanging="563"/>
              <w:rPr>
                <w:rFonts w:ascii="Arial" w:hAnsi="Arial" w:cs="Arial"/>
                <w:sz w:val="20"/>
              </w:rPr>
            </w:pPr>
            <w:r w:rsidRPr="00396221">
              <w:rPr>
                <w:rFonts w:ascii="Arial" w:hAnsi="Arial" w:cs="Arial"/>
                <w:sz w:val="20"/>
              </w:rPr>
              <w:t>208</w:t>
            </w:r>
            <w:r>
              <w:rPr>
                <w:rFonts w:ascii="Arial" w:hAnsi="Arial" w:cs="Arial"/>
                <w:sz w:val="20"/>
              </w:rPr>
              <w:t xml:space="preserve"> = </w:t>
            </w:r>
            <w:r w:rsidRPr="00396221">
              <w:rPr>
                <w:rFonts w:ascii="Arial" w:hAnsi="Arial" w:cs="Arial"/>
                <w:sz w:val="20"/>
              </w:rPr>
              <w:t xml:space="preserve">Reverse mainstreaming setting </w:t>
            </w:r>
          </w:p>
          <w:p w:rsidR="0023132F" w:rsidRPr="00396221" w:rsidRDefault="0023132F" w:rsidP="006524EA">
            <w:pPr>
              <w:pStyle w:val="TableParagraph"/>
              <w:ind w:left="563" w:right="510" w:hanging="563"/>
              <w:rPr>
                <w:rFonts w:ascii="Arial" w:hAnsi="Arial" w:cs="Arial"/>
                <w:sz w:val="20"/>
              </w:rPr>
            </w:pPr>
            <w:r w:rsidRPr="00396221">
              <w:rPr>
                <w:rFonts w:ascii="Arial" w:hAnsi="Arial" w:cs="Arial"/>
                <w:sz w:val="20"/>
              </w:rPr>
              <w:t>255</w:t>
            </w:r>
            <w:r>
              <w:rPr>
                <w:rFonts w:ascii="Arial" w:hAnsi="Arial" w:cs="Arial"/>
                <w:sz w:val="20"/>
              </w:rPr>
              <w:t xml:space="preserve"> = </w:t>
            </w:r>
            <w:r w:rsidRPr="00396221">
              <w:rPr>
                <w:rFonts w:ascii="Arial" w:hAnsi="Arial" w:cs="Arial"/>
                <w:sz w:val="20"/>
              </w:rPr>
              <w:t>Other</w:t>
            </w:r>
          </w:p>
          <w:p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301</w:t>
            </w:r>
            <w:r>
              <w:rPr>
                <w:rFonts w:ascii="Arial" w:hAnsi="Arial" w:cs="Arial"/>
                <w:sz w:val="20"/>
              </w:rPr>
              <w:t xml:space="preserve"> = </w:t>
            </w:r>
            <w:r w:rsidRPr="00396221">
              <w:rPr>
                <w:rFonts w:ascii="Arial" w:hAnsi="Arial" w:cs="Arial"/>
                <w:sz w:val="20"/>
              </w:rPr>
              <w:t>Regular classroom</w:t>
            </w:r>
          </w:p>
          <w:p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302</w:t>
            </w:r>
            <w:r>
              <w:rPr>
                <w:rFonts w:ascii="Arial" w:hAnsi="Arial" w:cs="Arial"/>
                <w:sz w:val="20"/>
              </w:rPr>
              <w:t xml:space="preserve"> = </w:t>
            </w:r>
            <w:r w:rsidRPr="00396221">
              <w:rPr>
                <w:rFonts w:ascii="Arial" w:hAnsi="Arial" w:cs="Arial"/>
                <w:sz w:val="20"/>
              </w:rPr>
              <w:t>Resource Room</w:t>
            </w:r>
          </w:p>
          <w:p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303</w:t>
            </w:r>
            <w:r>
              <w:rPr>
                <w:rFonts w:ascii="Arial" w:hAnsi="Arial" w:cs="Arial"/>
                <w:sz w:val="20"/>
              </w:rPr>
              <w:t xml:space="preserve"> = Separate Class</w:t>
            </w:r>
          </w:p>
          <w:p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lastRenderedPageBreak/>
              <w:t>304</w:t>
            </w:r>
            <w:r>
              <w:rPr>
                <w:rFonts w:ascii="Arial" w:hAnsi="Arial" w:cs="Arial"/>
                <w:sz w:val="20"/>
              </w:rPr>
              <w:t xml:space="preserve"> = Public Separate School</w:t>
            </w:r>
          </w:p>
          <w:p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305</w:t>
            </w:r>
            <w:r>
              <w:rPr>
                <w:rFonts w:ascii="Arial" w:hAnsi="Arial" w:cs="Arial"/>
                <w:sz w:val="20"/>
              </w:rPr>
              <w:t xml:space="preserve"> = </w:t>
            </w:r>
            <w:r w:rsidRPr="00396221">
              <w:rPr>
                <w:rFonts w:ascii="Arial" w:hAnsi="Arial" w:cs="Arial"/>
                <w:sz w:val="20"/>
              </w:rPr>
              <w:t xml:space="preserve">Private Separate School </w:t>
            </w:r>
          </w:p>
          <w:p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306</w:t>
            </w:r>
            <w:r>
              <w:rPr>
                <w:rFonts w:ascii="Arial" w:hAnsi="Arial" w:cs="Arial"/>
                <w:sz w:val="20"/>
              </w:rPr>
              <w:t xml:space="preserve"> = </w:t>
            </w:r>
            <w:r w:rsidRPr="00396221">
              <w:rPr>
                <w:rFonts w:ascii="Arial" w:hAnsi="Arial" w:cs="Arial"/>
                <w:sz w:val="20"/>
              </w:rPr>
              <w:t>Public residential</w:t>
            </w:r>
          </w:p>
          <w:p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307</w:t>
            </w:r>
            <w:r>
              <w:rPr>
                <w:rFonts w:ascii="Arial" w:hAnsi="Arial" w:cs="Arial"/>
                <w:sz w:val="20"/>
              </w:rPr>
              <w:t xml:space="preserve"> = </w:t>
            </w:r>
            <w:r w:rsidRPr="00396221">
              <w:rPr>
                <w:rFonts w:ascii="Arial" w:hAnsi="Arial" w:cs="Arial"/>
                <w:sz w:val="20"/>
              </w:rPr>
              <w:t>Private residential</w:t>
            </w:r>
          </w:p>
          <w:p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308</w:t>
            </w:r>
            <w:r>
              <w:rPr>
                <w:rFonts w:ascii="Arial" w:hAnsi="Arial" w:cs="Arial"/>
                <w:sz w:val="20"/>
              </w:rPr>
              <w:t xml:space="preserve"> = Homebound/Hospital</w:t>
            </w:r>
          </w:p>
          <w:p w:rsidR="0023132F" w:rsidRDefault="0023132F" w:rsidP="006524EA">
            <w:pPr>
              <w:pStyle w:val="TableParagraph"/>
              <w:spacing w:before="149"/>
              <w:ind w:left="653" w:right="1167" w:hanging="546"/>
              <w:rPr>
                <w:rFonts w:ascii="Arial" w:hAnsi="Arial" w:cs="Arial"/>
                <w:sz w:val="20"/>
              </w:rPr>
            </w:pPr>
            <w:r w:rsidRPr="00396221">
              <w:rPr>
                <w:rFonts w:ascii="Arial" w:hAnsi="Arial" w:cs="Arial"/>
                <w:sz w:val="20"/>
              </w:rPr>
              <w:t>310</w:t>
            </w:r>
            <w:r>
              <w:rPr>
                <w:rFonts w:ascii="Arial" w:hAnsi="Arial" w:cs="Arial"/>
                <w:sz w:val="20"/>
              </w:rPr>
              <w:t xml:space="preserve"> = Home school program</w:t>
            </w:r>
          </w:p>
          <w:p w:rsidR="0023132F" w:rsidRDefault="0023132F" w:rsidP="006524EA">
            <w:pPr>
              <w:pStyle w:val="TableParagraph"/>
              <w:spacing w:before="149"/>
              <w:ind w:left="653" w:right="1167" w:hanging="546"/>
              <w:rPr>
                <w:rFonts w:ascii="Arial" w:hAnsi="Arial" w:cs="Arial"/>
                <w:sz w:val="20"/>
              </w:rPr>
            </w:pPr>
            <w:r w:rsidRPr="00396221">
              <w:rPr>
                <w:rFonts w:ascii="Arial" w:hAnsi="Arial" w:cs="Arial"/>
                <w:sz w:val="20"/>
              </w:rPr>
              <w:t>311</w:t>
            </w:r>
            <w:r>
              <w:rPr>
                <w:rFonts w:ascii="Arial" w:hAnsi="Arial" w:cs="Arial"/>
                <w:sz w:val="20"/>
              </w:rPr>
              <w:t xml:space="preserve"> = </w:t>
            </w:r>
            <w:r w:rsidRPr="00396221">
              <w:rPr>
                <w:rFonts w:ascii="Arial" w:hAnsi="Arial" w:cs="Arial"/>
                <w:sz w:val="20"/>
              </w:rPr>
              <w:t xml:space="preserve">Post-secondary program </w:t>
            </w:r>
          </w:p>
          <w:p w:rsidR="0023132F" w:rsidRDefault="0023132F" w:rsidP="006524EA">
            <w:pPr>
              <w:pStyle w:val="TableParagraph"/>
              <w:spacing w:before="149"/>
              <w:ind w:left="653" w:right="1167" w:hanging="546"/>
              <w:rPr>
                <w:rFonts w:ascii="Arial" w:hAnsi="Arial" w:cs="Arial"/>
                <w:sz w:val="20"/>
              </w:rPr>
            </w:pPr>
            <w:r w:rsidRPr="00396221">
              <w:rPr>
                <w:rFonts w:ascii="Arial" w:hAnsi="Arial" w:cs="Arial"/>
                <w:sz w:val="20"/>
              </w:rPr>
              <w:t>312</w:t>
            </w:r>
            <w:r>
              <w:rPr>
                <w:rFonts w:ascii="Arial" w:hAnsi="Arial" w:cs="Arial"/>
                <w:sz w:val="20"/>
              </w:rPr>
              <w:t xml:space="preserve"> = </w:t>
            </w:r>
            <w:r w:rsidRPr="00396221">
              <w:rPr>
                <w:rFonts w:ascii="Arial" w:hAnsi="Arial" w:cs="Arial"/>
                <w:sz w:val="20"/>
              </w:rPr>
              <w:t>Vocational program</w:t>
            </w:r>
          </w:p>
          <w:p w:rsidR="0023132F" w:rsidRDefault="0023132F" w:rsidP="006524EA">
            <w:pPr>
              <w:pStyle w:val="TableParagraph"/>
              <w:spacing w:before="149"/>
              <w:ind w:left="653" w:right="1167" w:hanging="546"/>
              <w:rPr>
                <w:rFonts w:ascii="Arial" w:hAnsi="Arial" w:cs="Arial"/>
                <w:sz w:val="20"/>
              </w:rPr>
            </w:pPr>
            <w:r w:rsidRPr="00396221">
              <w:rPr>
                <w:rFonts w:ascii="Arial" w:hAnsi="Arial" w:cs="Arial"/>
                <w:sz w:val="20"/>
              </w:rPr>
              <w:t>313</w:t>
            </w:r>
            <w:r>
              <w:rPr>
                <w:rFonts w:ascii="Arial" w:hAnsi="Arial" w:cs="Arial"/>
                <w:sz w:val="20"/>
              </w:rPr>
              <w:t xml:space="preserve"> = </w:t>
            </w:r>
            <w:r w:rsidRPr="00396221">
              <w:rPr>
                <w:rFonts w:ascii="Arial" w:hAnsi="Arial" w:cs="Arial"/>
                <w:sz w:val="20"/>
              </w:rPr>
              <w:t xml:space="preserve">Not in educational setting </w:t>
            </w:r>
          </w:p>
          <w:p w:rsidR="0023132F" w:rsidRPr="00396221" w:rsidRDefault="0023132F" w:rsidP="006524EA">
            <w:pPr>
              <w:pStyle w:val="TableParagraph"/>
              <w:spacing w:before="149"/>
              <w:ind w:left="653" w:right="1167" w:hanging="546"/>
              <w:rPr>
                <w:rFonts w:ascii="Arial" w:hAnsi="Arial" w:cs="Arial"/>
                <w:sz w:val="20"/>
              </w:rPr>
            </w:pPr>
            <w:r w:rsidRPr="00396221">
              <w:rPr>
                <w:rFonts w:ascii="Arial" w:hAnsi="Arial" w:cs="Arial"/>
                <w:sz w:val="20"/>
              </w:rPr>
              <w:t>355</w:t>
            </w:r>
            <w:r>
              <w:rPr>
                <w:rFonts w:ascii="Arial" w:hAnsi="Arial" w:cs="Arial"/>
                <w:sz w:val="20"/>
              </w:rPr>
              <w:t xml:space="preserve"> = </w:t>
            </w:r>
            <w:r w:rsidRPr="00396221">
              <w:rPr>
                <w:rFonts w:ascii="Arial" w:hAnsi="Arial" w:cs="Arial"/>
                <w:sz w:val="20"/>
              </w:rPr>
              <w:t>Other</w:t>
            </w:r>
          </w:p>
          <w:p w:rsidR="0023132F" w:rsidRPr="00396221" w:rsidRDefault="0023132F" w:rsidP="006524EA">
            <w:pPr>
              <w:pStyle w:val="TableParagraph"/>
              <w:spacing w:before="1"/>
              <w:ind w:left="653" w:hanging="546"/>
              <w:rPr>
                <w:rFonts w:ascii="Arial" w:hAnsi="Arial" w:cs="Arial"/>
                <w:sz w:val="20"/>
              </w:rPr>
            </w:pPr>
            <w:r w:rsidRPr="00396221">
              <w:rPr>
                <w:rFonts w:ascii="Arial" w:hAnsi="Arial" w:cs="Arial"/>
                <w:sz w:val="20"/>
              </w:rPr>
              <w:t>401</w:t>
            </w:r>
            <w:r>
              <w:rPr>
                <w:rFonts w:ascii="Arial" w:hAnsi="Arial" w:cs="Arial"/>
                <w:sz w:val="20"/>
              </w:rPr>
              <w:t xml:space="preserve"> = </w:t>
            </w:r>
            <w:r w:rsidRPr="00396221">
              <w:rPr>
                <w:rFonts w:ascii="Arial" w:hAnsi="Arial" w:cs="Arial"/>
                <w:sz w:val="20"/>
              </w:rPr>
              <w:t>Individual is age 22-28</w:t>
            </w:r>
          </w:p>
        </w:tc>
      </w:tr>
      <w:tr w:rsidR="002449FE" w:rsidRPr="00396221" w:rsidTr="00482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70"/>
        </w:trPr>
        <w:tc>
          <w:tcPr>
            <w:tcW w:w="1920" w:type="dxa"/>
          </w:tcPr>
          <w:p w:rsidR="002449FE" w:rsidRPr="00396221" w:rsidRDefault="002449FE" w:rsidP="005A45D8">
            <w:pPr>
              <w:pStyle w:val="TableParagraph"/>
              <w:ind w:left="0"/>
              <w:rPr>
                <w:rFonts w:ascii="Arial" w:hAnsi="Arial" w:cs="Arial"/>
                <w:sz w:val="20"/>
              </w:rPr>
            </w:pPr>
            <w:r w:rsidRPr="00396221">
              <w:rPr>
                <w:rFonts w:ascii="Arial" w:hAnsi="Arial" w:cs="Arial"/>
                <w:sz w:val="20"/>
              </w:rPr>
              <w:lastRenderedPageBreak/>
              <w:t>Assessment</w:t>
            </w:r>
          </w:p>
        </w:tc>
        <w:tc>
          <w:tcPr>
            <w:tcW w:w="3841" w:type="dxa"/>
          </w:tcPr>
          <w:p w:rsidR="002449FE" w:rsidRPr="00396221" w:rsidRDefault="002449FE" w:rsidP="005A45D8">
            <w:pPr>
              <w:pStyle w:val="TableParagraph"/>
              <w:tabs>
                <w:tab w:val="left" w:pos="467"/>
                <w:tab w:val="left" w:pos="468"/>
              </w:tabs>
              <w:spacing w:line="223" w:lineRule="exact"/>
              <w:ind w:left="443" w:hanging="360"/>
              <w:rPr>
                <w:rFonts w:ascii="Arial" w:hAnsi="Arial" w:cs="Arial"/>
                <w:sz w:val="20"/>
              </w:rPr>
            </w:pPr>
            <w:r>
              <w:rPr>
                <w:rFonts w:ascii="Arial" w:hAnsi="Arial" w:cs="Arial"/>
                <w:sz w:val="20"/>
              </w:rPr>
              <w:t xml:space="preserve">1 = </w:t>
            </w:r>
            <w:r w:rsidRPr="00396221">
              <w:rPr>
                <w:rFonts w:ascii="Arial" w:hAnsi="Arial" w:cs="Arial"/>
                <w:sz w:val="20"/>
              </w:rPr>
              <w:t>Regular grade-level state</w:t>
            </w:r>
            <w:r w:rsidRPr="00396221">
              <w:rPr>
                <w:rFonts w:ascii="Arial" w:hAnsi="Arial" w:cs="Arial"/>
                <w:spacing w:val="-2"/>
                <w:sz w:val="20"/>
              </w:rPr>
              <w:t xml:space="preserve"> </w:t>
            </w:r>
            <w:r w:rsidRPr="00396221">
              <w:rPr>
                <w:rFonts w:ascii="Arial" w:hAnsi="Arial" w:cs="Arial"/>
                <w:sz w:val="20"/>
              </w:rPr>
              <w:t>assessment</w:t>
            </w:r>
          </w:p>
          <w:p w:rsidR="002449FE" w:rsidRPr="00396221" w:rsidRDefault="002449FE" w:rsidP="005A45D8">
            <w:pPr>
              <w:pStyle w:val="TableParagraph"/>
              <w:tabs>
                <w:tab w:val="left" w:pos="467"/>
                <w:tab w:val="left" w:pos="468"/>
              </w:tabs>
              <w:ind w:left="443" w:right="422" w:hanging="360"/>
              <w:rPr>
                <w:rFonts w:ascii="Arial" w:hAnsi="Arial" w:cs="Arial"/>
                <w:sz w:val="20"/>
              </w:rPr>
            </w:pPr>
            <w:r>
              <w:rPr>
                <w:rFonts w:ascii="Arial" w:hAnsi="Arial" w:cs="Arial"/>
                <w:sz w:val="20"/>
              </w:rPr>
              <w:t xml:space="preserve">2 = </w:t>
            </w:r>
            <w:r w:rsidRPr="00396221">
              <w:rPr>
                <w:rFonts w:ascii="Arial" w:hAnsi="Arial" w:cs="Arial"/>
                <w:sz w:val="20"/>
              </w:rPr>
              <w:t>Regular grade-level state assessment with</w:t>
            </w:r>
            <w:r w:rsidRPr="00396221">
              <w:rPr>
                <w:rFonts w:ascii="Arial" w:hAnsi="Arial" w:cs="Arial"/>
                <w:spacing w:val="-2"/>
                <w:sz w:val="20"/>
              </w:rPr>
              <w:t xml:space="preserve"> </w:t>
            </w:r>
            <w:r w:rsidRPr="00396221">
              <w:rPr>
                <w:rFonts w:ascii="Arial" w:hAnsi="Arial" w:cs="Arial"/>
                <w:sz w:val="20"/>
              </w:rPr>
              <w:t>accommodations</w:t>
            </w:r>
          </w:p>
          <w:p w:rsidR="002449FE" w:rsidRPr="00396221" w:rsidRDefault="002449FE" w:rsidP="005A45D8">
            <w:pPr>
              <w:pStyle w:val="TableParagraph"/>
              <w:tabs>
                <w:tab w:val="left" w:pos="467"/>
                <w:tab w:val="left" w:pos="468"/>
              </w:tabs>
              <w:spacing w:before="3" w:line="237" w:lineRule="auto"/>
              <w:ind w:left="443" w:right="555" w:hanging="360"/>
              <w:rPr>
                <w:rFonts w:ascii="Arial" w:hAnsi="Arial" w:cs="Arial"/>
                <w:sz w:val="20"/>
              </w:rPr>
            </w:pPr>
            <w:r>
              <w:rPr>
                <w:rFonts w:ascii="Arial" w:hAnsi="Arial" w:cs="Arial"/>
                <w:sz w:val="20"/>
              </w:rPr>
              <w:t xml:space="preserve">3 = </w:t>
            </w:r>
            <w:r w:rsidRPr="00396221">
              <w:rPr>
                <w:rFonts w:ascii="Arial" w:hAnsi="Arial" w:cs="Arial"/>
                <w:sz w:val="20"/>
              </w:rPr>
              <w:t>Alternate assessments aligned with grade-level achievement</w:t>
            </w:r>
            <w:r w:rsidRPr="00396221">
              <w:rPr>
                <w:rFonts w:ascii="Arial" w:hAnsi="Arial" w:cs="Arial"/>
                <w:spacing w:val="-8"/>
                <w:sz w:val="20"/>
              </w:rPr>
              <w:t xml:space="preserve"> </w:t>
            </w:r>
            <w:r w:rsidRPr="00396221">
              <w:rPr>
                <w:rFonts w:ascii="Arial" w:hAnsi="Arial" w:cs="Arial"/>
                <w:sz w:val="20"/>
              </w:rPr>
              <w:t>standards</w:t>
            </w:r>
          </w:p>
          <w:p w:rsidR="002449FE" w:rsidRPr="00396221" w:rsidRDefault="002449FE" w:rsidP="005A45D8">
            <w:pPr>
              <w:pStyle w:val="TableParagraph"/>
              <w:tabs>
                <w:tab w:val="left" w:pos="467"/>
                <w:tab w:val="left" w:pos="468"/>
              </w:tabs>
              <w:spacing w:before="1"/>
              <w:ind w:left="443" w:right="108" w:hanging="360"/>
              <w:rPr>
                <w:rFonts w:ascii="Arial" w:hAnsi="Arial" w:cs="Arial"/>
                <w:sz w:val="20"/>
              </w:rPr>
            </w:pPr>
            <w:r>
              <w:rPr>
                <w:rFonts w:ascii="Arial" w:hAnsi="Arial" w:cs="Arial"/>
                <w:sz w:val="20"/>
              </w:rPr>
              <w:t xml:space="preserve">4 = </w:t>
            </w:r>
            <w:r w:rsidRPr="00396221">
              <w:rPr>
                <w:rFonts w:ascii="Arial" w:hAnsi="Arial" w:cs="Arial"/>
                <w:sz w:val="20"/>
              </w:rPr>
              <w:t>Alternate assessments based on</w:t>
            </w:r>
            <w:r w:rsidRPr="00396221">
              <w:rPr>
                <w:rFonts w:ascii="Arial" w:hAnsi="Arial" w:cs="Arial"/>
                <w:spacing w:val="-17"/>
                <w:sz w:val="20"/>
              </w:rPr>
              <w:t xml:space="preserve"> </w:t>
            </w:r>
            <w:r w:rsidRPr="00396221">
              <w:rPr>
                <w:rFonts w:ascii="Arial" w:hAnsi="Arial" w:cs="Arial"/>
                <w:sz w:val="20"/>
              </w:rPr>
              <w:t>alternate achievement</w:t>
            </w:r>
            <w:r w:rsidRPr="00396221">
              <w:rPr>
                <w:rFonts w:ascii="Arial" w:hAnsi="Arial" w:cs="Arial"/>
                <w:spacing w:val="-1"/>
                <w:sz w:val="20"/>
              </w:rPr>
              <w:t xml:space="preserve"> </w:t>
            </w:r>
            <w:r w:rsidRPr="00396221">
              <w:rPr>
                <w:rFonts w:ascii="Arial" w:hAnsi="Arial" w:cs="Arial"/>
                <w:sz w:val="20"/>
              </w:rPr>
              <w:t>standards</w:t>
            </w:r>
          </w:p>
          <w:p w:rsidR="002449FE" w:rsidRPr="00396221" w:rsidRDefault="002449FE" w:rsidP="005A45D8">
            <w:pPr>
              <w:pStyle w:val="TableParagraph"/>
              <w:tabs>
                <w:tab w:val="left" w:pos="467"/>
                <w:tab w:val="left" w:pos="468"/>
              </w:tabs>
              <w:spacing w:before="1" w:line="230" w:lineRule="atLeast"/>
              <w:ind w:left="443" w:right="748" w:hanging="360"/>
              <w:rPr>
                <w:rFonts w:ascii="Arial" w:hAnsi="Arial" w:cs="Arial"/>
                <w:sz w:val="20"/>
              </w:rPr>
            </w:pPr>
            <w:r>
              <w:rPr>
                <w:rFonts w:ascii="Arial" w:hAnsi="Arial" w:cs="Arial"/>
                <w:sz w:val="20"/>
              </w:rPr>
              <w:t xml:space="preserve">5 = </w:t>
            </w:r>
            <w:r w:rsidRPr="00396221">
              <w:rPr>
                <w:rFonts w:ascii="Arial" w:hAnsi="Arial" w:cs="Arial"/>
                <w:sz w:val="20"/>
              </w:rPr>
              <w:t>Modified achievement standards Not required at age or grade</w:t>
            </w:r>
            <w:r w:rsidRPr="00396221">
              <w:rPr>
                <w:rFonts w:ascii="Arial" w:hAnsi="Arial" w:cs="Arial"/>
                <w:spacing w:val="-5"/>
                <w:sz w:val="20"/>
              </w:rPr>
              <w:t xml:space="preserve"> </w:t>
            </w:r>
            <w:r w:rsidRPr="00396221">
              <w:rPr>
                <w:rFonts w:ascii="Arial" w:hAnsi="Arial" w:cs="Arial"/>
                <w:sz w:val="20"/>
              </w:rPr>
              <w:t>level</w:t>
            </w:r>
          </w:p>
        </w:tc>
        <w:tc>
          <w:tcPr>
            <w:tcW w:w="3710" w:type="dxa"/>
          </w:tcPr>
          <w:p w:rsidR="002449FE" w:rsidRPr="00396221" w:rsidRDefault="002449FE" w:rsidP="005A45D8">
            <w:pPr>
              <w:pStyle w:val="TableParagraph"/>
              <w:spacing w:before="153"/>
              <w:ind w:left="0"/>
              <w:rPr>
                <w:rFonts w:ascii="Arial" w:hAnsi="Arial" w:cs="Arial"/>
                <w:sz w:val="20"/>
              </w:rPr>
            </w:pPr>
            <w:r w:rsidRPr="00396221">
              <w:rPr>
                <w:rFonts w:ascii="Arial" w:hAnsi="Arial" w:cs="Arial"/>
                <w:sz w:val="20"/>
              </w:rPr>
              <w:t>NA</w:t>
            </w:r>
          </w:p>
        </w:tc>
      </w:tr>
      <w:tr w:rsidR="002449FE" w:rsidRPr="00396221" w:rsidTr="00482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20" w:type="dxa"/>
          </w:tcPr>
          <w:p w:rsidR="002449FE" w:rsidRPr="00396221" w:rsidRDefault="002449FE" w:rsidP="005A45D8">
            <w:pPr>
              <w:pStyle w:val="TableParagraph"/>
              <w:ind w:left="0"/>
              <w:rPr>
                <w:rFonts w:ascii="Arial" w:hAnsi="Arial" w:cs="Arial"/>
                <w:sz w:val="20"/>
              </w:rPr>
            </w:pPr>
            <w:r w:rsidRPr="00396221">
              <w:rPr>
                <w:rFonts w:ascii="Arial" w:hAnsi="Arial" w:cs="Arial"/>
                <w:sz w:val="20"/>
              </w:rPr>
              <w:t>Part C Exiting</w:t>
            </w:r>
          </w:p>
        </w:tc>
        <w:tc>
          <w:tcPr>
            <w:tcW w:w="3841" w:type="dxa"/>
          </w:tcPr>
          <w:p w:rsidR="002449FE" w:rsidRPr="00396221" w:rsidRDefault="002449FE" w:rsidP="005A45D8">
            <w:pPr>
              <w:pStyle w:val="TableParagraph"/>
              <w:tabs>
                <w:tab w:val="left" w:pos="467"/>
                <w:tab w:val="left" w:pos="468"/>
              </w:tabs>
              <w:spacing w:line="223" w:lineRule="exact"/>
              <w:ind w:left="443" w:hanging="336"/>
              <w:rPr>
                <w:rFonts w:ascii="Arial" w:hAnsi="Arial" w:cs="Arial"/>
                <w:sz w:val="20"/>
              </w:rPr>
            </w:pPr>
            <w:r>
              <w:rPr>
                <w:rFonts w:ascii="Arial" w:hAnsi="Arial" w:cs="Arial"/>
                <w:sz w:val="20"/>
              </w:rPr>
              <w:t xml:space="preserve">0 = </w:t>
            </w:r>
            <w:r w:rsidRPr="00396221">
              <w:rPr>
                <w:rFonts w:ascii="Arial" w:hAnsi="Arial" w:cs="Arial"/>
                <w:sz w:val="20"/>
              </w:rPr>
              <w:t>In a Part C early intervention</w:t>
            </w:r>
            <w:r w:rsidRPr="00396221">
              <w:rPr>
                <w:rFonts w:ascii="Arial" w:hAnsi="Arial" w:cs="Arial"/>
                <w:spacing w:val="-6"/>
                <w:sz w:val="20"/>
              </w:rPr>
              <w:t xml:space="preserve"> </w:t>
            </w:r>
            <w:r w:rsidRPr="00396221">
              <w:rPr>
                <w:rFonts w:ascii="Arial" w:hAnsi="Arial" w:cs="Arial"/>
                <w:sz w:val="20"/>
              </w:rPr>
              <w:t>program</w:t>
            </w:r>
          </w:p>
          <w:p w:rsidR="002449FE" w:rsidRPr="00396221" w:rsidRDefault="002449FE" w:rsidP="005A45D8">
            <w:pPr>
              <w:pStyle w:val="TableParagraph"/>
              <w:tabs>
                <w:tab w:val="left" w:pos="467"/>
                <w:tab w:val="left" w:pos="468"/>
              </w:tabs>
              <w:spacing w:before="2" w:line="237" w:lineRule="auto"/>
              <w:ind w:left="443" w:right="318" w:hanging="336"/>
              <w:rPr>
                <w:rFonts w:ascii="Arial" w:hAnsi="Arial" w:cs="Arial"/>
                <w:sz w:val="20"/>
              </w:rPr>
            </w:pPr>
            <w:r>
              <w:rPr>
                <w:rFonts w:ascii="Arial" w:hAnsi="Arial" w:cs="Arial"/>
                <w:sz w:val="20"/>
              </w:rPr>
              <w:t xml:space="preserve">1 = </w:t>
            </w:r>
            <w:r w:rsidRPr="00396221">
              <w:rPr>
                <w:rFonts w:ascii="Arial" w:hAnsi="Arial" w:cs="Arial"/>
                <w:sz w:val="20"/>
              </w:rPr>
              <w:t xml:space="preserve">Completion of IFSP </w:t>
            </w:r>
            <w:r w:rsidRPr="00396221">
              <w:rPr>
                <w:rFonts w:ascii="Arial" w:hAnsi="Arial" w:cs="Arial"/>
                <w:i/>
                <w:sz w:val="20"/>
              </w:rPr>
              <w:t xml:space="preserve">prior to reaching maximum age </w:t>
            </w:r>
            <w:r w:rsidRPr="00396221">
              <w:rPr>
                <w:rFonts w:ascii="Arial" w:hAnsi="Arial" w:cs="Arial"/>
                <w:sz w:val="20"/>
              </w:rPr>
              <w:t>for Part</w:t>
            </w:r>
            <w:r w:rsidRPr="00396221">
              <w:rPr>
                <w:rFonts w:ascii="Arial" w:hAnsi="Arial" w:cs="Arial"/>
                <w:spacing w:val="-1"/>
                <w:sz w:val="20"/>
              </w:rPr>
              <w:t xml:space="preserve"> </w:t>
            </w:r>
            <w:r w:rsidRPr="00396221">
              <w:rPr>
                <w:rFonts w:ascii="Arial" w:hAnsi="Arial" w:cs="Arial"/>
                <w:sz w:val="20"/>
              </w:rPr>
              <w:t>C</w:t>
            </w:r>
          </w:p>
          <w:p w:rsidR="002449FE" w:rsidRPr="00396221" w:rsidRDefault="002449FE" w:rsidP="005A45D8">
            <w:pPr>
              <w:pStyle w:val="TableParagraph"/>
              <w:tabs>
                <w:tab w:val="left" w:pos="467"/>
                <w:tab w:val="left" w:pos="468"/>
              </w:tabs>
              <w:spacing w:before="1"/>
              <w:ind w:left="443" w:hanging="336"/>
              <w:rPr>
                <w:rFonts w:ascii="Arial" w:hAnsi="Arial" w:cs="Arial"/>
                <w:sz w:val="20"/>
              </w:rPr>
            </w:pPr>
            <w:r>
              <w:rPr>
                <w:rFonts w:ascii="Arial" w:hAnsi="Arial" w:cs="Arial"/>
                <w:sz w:val="20"/>
              </w:rPr>
              <w:t xml:space="preserve">2 = </w:t>
            </w:r>
            <w:r w:rsidRPr="00396221">
              <w:rPr>
                <w:rFonts w:ascii="Arial" w:hAnsi="Arial" w:cs="Arial"/>
                <w:sz w:val="20"/>
              </w:rPr>
              <w:t>Eligible for IDEA, Part B</w:t>
            </w:r>
          </w:p>
          <w:p w:rsidR="002449FE" w:rsidRPr="00396221" w:rsidRDefault="002449FE" w:rsidP="005A45D8">
            <w:pPr>
              <w:pStyle w:val="TableParagraph"/>
              <w:tabs>
                <w:tab w:val="left" w:pos="467"/>
                <w:tab w:val="left" w:pos="468"/>
              </w:tabs>
              <w:spacing w:before="1"/>
              <w:ind w:left="443" w:right="766" w:hanging="336"/>
              <w:rPr>
                <w:rFonts w:ascii="Arial" w:hAnsi="Arial" w:cs="Arial"/>
                <w:sz w:val="20"/>
              </w:rPr>
            </w:pPr>
            <w:r>
              <w:rPr>
                <w:rFonts w:ascii="Arial" w:hAnsi="Arial" w:cs="Arial"/>
                <w:sz w:val="20"/>
              </w:rPr>
              <w:t xml:space="preserve">3 = </w:t>
            </w:r>
            <w:r w:rsidRPr="00396221">
              <w:rPr>
                <w:rFonts w:ascii="Arial" w:hAnsi="Arial" w:cs="Arial"/>
                <w:sz w:val="20"/>
              </w:rPr>
              <w:t>Not eligible for Part B, exit with referrals to other</w:t>
            </w:r>
            <w:r w:rsidRPr="00396221">
              <w:rPr>
                <w:rFonts w:ascii="Arial" w:hAnsi="Arial" w:cs="Arial"/>
                <w:spacing w:val="-2"/>
                <w:sz w:val="20"/>
              </w:rPr>
              <w:t xml:space="preserve"> </w:t>
            </w:r>
            <w:r w:rsidRPr="00396221">
              <w:rPr>
                <w:rFonts w:ascii="Arial" w:hAnsi="Arial" w:cs="Arial"/>
                <w:sz w:val="20"/>
              </w:rPr>
              <w:t>programs</w:t>
            </w:r>
          </w:p>
          <w:p w:rsidR="002449FE" w:rsidRPr="00396221" w:rsidRDefault="002449FE" w:rsidP="005A45D8">
            <w:pPr>
              <w:pStyle w:val="TableParagraph"/>
              <w:tabs>
                <w:tab w:val="left" w:pos="467"/>
                <w:tab w:val="left" w:pos="468"/>
              </w:tabs>
              <w:ind w:left="443" w:right="519" w:hanging="336"/>
              <w:rPr>
                <w:rFonts w:ascii="Arial" w:hAnsi="Arial" w:cs="Arial"/>
                <w:sz w:val="20"/>
              </w:rPr>
            </w:pPr>
            <w:r>
              <w:rPr>
                <w:rFonts w:ascii="Arial" w:hAnsi="Arial" w:cs="Arial"/>
                <w:sz w:val="20"/>
              </w:rPr>
              <w:t xml:space="preserve">4 = </w:t>
            </w:r>
            <w:r w:rsidRPr="00396221">
              <w:rPr>
                <w:rFonts w:ascii="Arial" w:hAnsi="Arial" w:cs="Arial"/>
                <w:sz w:val="20"/>
              </w:rPr>
              <w:t>Not eligible for Part B, exit with</w:t>
            </w:r>
            <w:r w:rsidRPr="00396221">
              <w:rPr>
                <w:rFonts w:ascii="Arial" w:hAnsi="Arial" w:cs="Arial"/>
                <w:spacing w:val="-14"/>
                <w:sz w:val="20"/>
              </w:rPr>
              <w:t xml:space="preserve"> </w:t>
            </w:r>
            <w:r w:rsidRPr="00396221">
              <w:rPr>
                <w:rFonts w:ascii="Arial" w:hAnsi="Arial" w:cs="Arial"/>
                <w:sz w:val="20"/>
              </w:rPr>
              <w:t>no referrals</w:t>
            </w:r>
          </w:p>
          <w:p w:rsidR="002449FE" w:rsidRPr="00396221" w:rsidRDefault="002449FE" w:rsidP="005A45D8">
            <w:pPr>
              <w:pStyle w:val="TableParagraph"/>
              <w:tabs>
                <w:tab w:val="left" w:pos="467"/>
                <w:tab w:val="left" w:pos="468"/>
              </w:tabs>
              <w:spacing w:line="228" w:lineRule="exact"/>
              <w:ind w:left="443" w:hanging="336"/>
              <w:rPr>
                <w:rFonts w:ascii="Arial" w:hAnsi="Arial" w:cs="Arial"/>
                <w:sz w:val="20"/>
              </w:rPr>
            </w:pPr>
            <w:r>
              <w:rPr>
                <w:rFonts w:ascii="Arial" w:hAnsi="Arial" w:cs="Arial"/>
                <w:sz w:val="20"/>
              </w:rPr>
              <w:t xml:space="preserve">5 = </w:t>
            </w:r>
            <w:r w:rsidRPr="00396221">
              <w:rPr>
                <w:rFonts w:ascii="Arial" w:hAnsi="Arial" w:cs="Arial"/>
                <w:sz w:val="20"/>
              </w:rPr>
              <w:t>Part B eligibility not</w:t>
            </w:r>
            <w:r w:rsidRPr="00396221">
              <w:rPr>
                <w:rFonts w:ascii="Arial" w:hAnsi="Arial" w:cs="Arial"/>
                <w:spacing w:val="-4"/>
                <w:sz w:val="20"/>
              </w:rPr>
              <w:t xml:space="preserve"> </w:t>
            </w:r>
            <w:r w:rsidRPr="00396221">
              <w:rPr>
                <w:rFonts w:ascii="Arial" w:hAnsi="Arial" w:cs="Arial"/>
                <w:sz w:val="20"/>
              </w:rPr>
              <w:t>determined</w:t>
            </w:r>
          </w:p>
          <w:p w:rsidR="002449FE" w:rsidRPr="00396221" w:rsidRDefault="002449FE" w:rsidP="005A45D8">
            <w:pPr>
              <w:pStyle w:val="TableParagraph"/>
              <w:tabs>
                <w:tab w:val="left" w:pos="467"/>
                <w:tab w:val="left" w:pos="468"/>
              </w:tabs>
              <w:spacing w:before="1"/>
              <w:ind w:left="443" w:hanging="336"/>
              <w:rPr>
                <w:rFonts w:ascii="Arial" w:hAnsi="Arial" w:cs="Arial"/>
                <w:sz w:val="20"/>
              </w:rPr>
            </w:pPr>
            <w:r>
              <w:rPr>
                <w:rFonts w:ascii="Arial" w:hAnsi="Arial" w:cs="Arial"/>
                <w:sz w:val="20"/>
              </w:rPr>
              <w:t xml:space="preserve">6 = </w:t>
            </w:r>
            <w:r w:rsidRPr="00396221">
              <w:rPr>
                <w:rFonts w:ascii="Arial" w:hAnsi="Arial" w:cs="Arial"/>
                <w:sz w:val="20"/>
              </w:rPr>
              <w:t>Deceased</w:t>
            </w:r>
          </w:p>
          <w:p w:rsidR="002449FE" w:rsidRPr="00396221" w:rsidRDefault="002449FE" w:rsidP="005A45D8">
            <w:pPr>
              <w:pStyle w:val="TableParagraph"/>
              <w:tabs>
                <w:tab w:val="left" w:pos="467"/>
                <w:tab w:val="left" w:pos="468"/>
              </w:tabs>
              <w:ind w:left="443" w:hanging="336"/>
              <w:rPr>
                <w:rFonts w:ascii="Arial" w:hAnsi="Arial" w:cs="Arial"/>
                <w:sz w:val="20"/>
              </w:rPr>
            </w:pPr>
            <w:r>
              <w:rPr>
                <w:rFonts w:ascii="Arial" w:hAnsi="Arial" w:cs="Arial"/>
                <w:sz w:val="20"/>
              </w:rPr>
              <w:t xml:space="preserve">7 = </w:t>
            </w:r>
            <w:r w:rsidRPr="00396221">
              <w:rPr>
                <w:rFonts w:ascii="Arial" w:hAnsi="Arial" w:cs="Arial"/>
                <w:sz w:val="20"/>
              </w:rPr>
              <w:t>Moved out of</w:t>
            </w:r>
            <w:r w:rsidRPr="00396221">
              <w:rPr>
                <w:rFonts w:ascii="Arial" w:hAnsi="Arial" w:cs="Arial"/>
                <w:spacing w:val="-1"/>
                <w:sz w:val="20"/>
              </w:rPr>
              <w:t xml:space="preserve"> </w:t>
            </w:r>
            <w:r w:rsidRPr="00396221">
              <w:rPr>
                <w:rFonts w:ascii="Arial" w:hAnsi="Arial" w:cs="Arial"/>
                <w:sz w:val="20"/>
              </w:rPr>
              <w:t>state</w:t>
            </w:r>
          </w:p>
          <w:p w:rsidR="002449FE" w:rsidRPr="00396221" w:rsidRDefault="002449FE" w:rsidP="005A45D8">
            <w:pPr>
              <w:pStyle w:val="TableParagraph"/>
              <w:tabs>
                <w:tab w:val="left" w:pos="467"/>
                <w:tab w:val="left" w:pos="468"/>
              </w:tabs>
              <w:spacing w:before="1"/>
              <w:ind w:left="443" w:hanging="336"/>
              <w:rPr>
                <w:rFonts w:ascii="Arial" w:hAnsi="Arial" w:cs="Arial"/>
                <w:sz w:val="20"/>
              </w:rPr>
            </w:pPr>
            <w:r>
              <w:rPr>
                <w:rFonts w:ascii="Arial" w:hAnsi="Arial" w:cs="Arial"/>
                <w:sz w:val="20"/>
              </w:rPr>
              <w:t xml:space="preserve">8 = </w:t>
            </w:r>
            <w:r w:rsidRPr="00396221">
              <w:rPr>
                <w:rFonts w:ascii="Arial" w:hAnsi="Arial" w:cs="Arial"/>
                <w:sz w:val="20"/>
              </w:rPr>
              <w:t>Withdrawal by parent (or</w:t>
            </w:r>
            <w:r w:rsidRPr="00396221">
              <w:rPr>
                <w:rFonts w:ascii="Arial" w:hAnsi="Arial" w:cs="Arial"/>
                <w:spacing w:val="-6"/>
                <w:sz w:val="20"/>
              </w:rPr>
              <w:t xml:space="preserve"> </w:t>
            </w:r>
            <w:r w:rsidRPr="00396221">
              <w:rPr>
                <w:rFonts w:ascii="Arial" w:hAnsi="Arial" w:cs="Arial"/>
                <w:sz w:val="20"/>
              </w:rPr>
              <w:t>guardian)</w:t>
            </w:r>
          </w:p>
          <w:p w:rsidR="002449FE" w:rsidRPr="00396221" w:rsidRDefault="002449FE" w:rsidP="005A45D8">
            <w:pPr>
              <w:pStyle w:val="TableParagraph"/>
              <w:tabs>
                <w:tab w:val="left" w:pos="467"/>
                <w:tab w:val="left" w:pos="468"/>
              </w:tabs>
              <w:ind w:left="443" w:right="389" w:hanging="336"/>
              <w:rPr>
                <w:rFonts w:ascii="Arial" w:hAnsi="Arial" w:cs="Arial"/>
                <w:sz w:val="20"/>
              </w:rPr>
            </w:pPr>
            <w:r>
              <w:rPr>
                <w:rFonts w:ascii="Arial" w:hAnsi="Arial" w:cs="Arial"/>
                <w:sz w:val="20"/>
              </w:rPr>
              <w:t xml:space="preserve">9 = </w:t>
            </w:r>
            <w:r w:rsidRPr="00396221">
              <w:rPr>
                <w:rFonts w:ascii="Arial" w:hAnsi="Arial" w:cs="Arial"/>
                <w:sz w:val="20"/>
              </w:rPr>
              <w:t>Attempts to contact the parent and/or child were</w:t>
            </w:r>
            <w:r w:rsidRPr="00396221">
              <w:rPr>
                <w:rFonts w:ascii="Arial" w:hAnsi="Arial" w:cs="Arial"/>
                <w:spacing w:val="2"/>
                <w:sz w:val="20"/>
              </w:rPr>
              <w:t xml:space="preserve"> </w:t>
            </w:r>
            <w:r w:rsidRPr="00396221">
              <w:rPr>
                <w:rFonts w:ascii="Arial" w:hAnsi="Arial" w:cs="Arial"/>
                <w:sz w:val="20"/>
              </w:rPr>
              <w:t>unsuccessful</w:t>
            </w:r>
          </w:p>
          <w:p w:rsidR="002449FE" w:rsidRPr="00396221" w:rsidRDefault="002449FE" w:rsidP="005A45D8">
            <w:pPr>
              <w:pStyle w:val="TableParagraph"/>
              <w:tabs>
                <w:tab w:val="left" w:pos="468"/>
              </w:tabs>
              <w:ind w:left="443" w:right="336" w:hanging="336"/>
              <w:rPr>
                <w:rFonts w:ascii="Arial" w:hAnsi="Arial" w:cs="Arial"/>
                <w:sz w:val="20"/>
              </w:rPr>
            </w:pPr>
            <w:r>
              <w:rPr>
                <w:rFonts w:ascii="Arial" w:hAnsi="Arial" w:cs="Arial"/>
                <w:sz w:val="20"/>
              </w:rPr>
              <w:t xml:space="preserve">10 = </w:t>
            </w:r>
            <w:r w:rsidRPr="00396221">
              <w:rPr>
                <w:rFonts w:ascii="Arial" w:hAnsi="Arial" w:cs="Arial"/>
                <w:sz w:val="20"/>
              </w:rPr>
              <w:t>No longer receives early</w:t>
            </w:r>
            <w:r w:rsidRPr="00396221">
              <w:rPr>
                <w:rFonts w:ascii="Arial" w:hAnsi="Arial" w:cs="Arial"/>
                <w:spacing w:val="-12"/>
                <w:sz w:val="20"/>
              </w:rPr>
              <w:t xml:space="preserve"> </w:t>
            </w:r>
            <w:r w:rsidRPr="00396221">
              <w:rPr>
                <w:rFonts w:ascii="Arial" w:hAnsi="Arial" w:cs="Arial"/>
                <w:sz w:val="20"/>
              </w:rPr>
              <w:t>intervention, but still receiving state deaf-blind project</w:t>
            </w:r>
            <w:r w:rsidRPr="00396221">
              <w:rPr>
                <w:rFonts w:ascii="Arial" w:hAnsi="Arial" w:cs="Arial"/>
                <w:spacing w:val="-1"/>
                <w:sz w:val="20"/>
              </w:rPr>
              <w:t xml:space="preserve"> </w:t>
            </w:r>
            <w:r w:rsidRPr="00396221">
              <w:rPr>
                <w:rFonts w:ascii="Arial" w:hAnsi="Arial" w:cs="Arial"/>
                <w:sz w:val="20"/>
              </w:rPr>
              <w:t>services</w:t>
            </w:r>
          </w:p>
          <w:p w:rsidR="002449FE" w:rsidRPr="00396221" w:rsidRDefault="002449FE" w:rsidP="005A45D8">
            <w:pPr>
              <w:pStyle w:val="TableParagraph"/>
              <w:tabs>
                <w:tab w:val="left" w:pos="511"/>
              </w:tabs>
              <w:spacing w:line="230" w:lineRule="atLeast"/>
              <w:ind w:left="443" w:right="836" w:hanging="336"/>
              <w:rPr>
                <w:rFonts w:ascii="Arial" w:hAnsi="Arial" w:cs="Arial"/>
                <w:sz w:val="20"/>
              </w:rPr>
            </w:pPr>
            <w:r>
              <w:rPr>
                <w:rFonts w:ascii="Arial" w:hAnsi="Arial" w:cs="Arial"/>
                <w:sz w:val="20"/>
              </w:rPr>
              <w:t xml:space="preserve">11 = </w:t>
            </w:r>
            <w:r w:rsidRPr="00396221">
              <w:rPr>
                <w:rFonts w:ascii="Arial" w:hAnsi="Arial" w:cs="Arial"/>
                <w:sz w:val="20"/>
              </w:rPr>
              <w:t>No longer meets the</w:t>
            </w:r>
            <w:r w:rsidRPr="00396221">
              <w:rPr>
                <w:rFonts w:ascii="Arial" w:hAnsi="Arial" w:cs="Arial"/>
                <w:spacing w:val="-16"/>
                <w:sz w:val="20"/>
              </w:rPr>
              <w:t xml:space="preserve"> </w:t>
            </w:r>
            <w:r w:rsidRPr="00396221">
              <w:rPr>
                <w:rFonts w:ascii="Arial" w:hAnsi="Arial" w:cs="Arial"/>
                <w:sz w:val="20"/>
              </w:rPr>
              <w:t>deaf-</w:t>
            </w:r>
            <w:r w:rsidRPr="00396221">
              <w:rPr>
                <w:rFonts w:ascii="Arial" w:hAnsi="Arial" w:cs="Arial"/>
                <w:sz w:val="20"/>
              </w:rPr>
              <w:lastRenderedPageBreak/>
              <w:t>blind project’s criteria for</w:t>
            </w:r>
            <w:r w:rsidRPr="00396221">
              <w:rPr>
                <w:rFonts w:ascii="Arial" w:hAnsi="Arial" w:cs="Arial"/>
                <w:spacing w:val="-5"/>
                <w:sz w:val="20"/>
              </w:rPr>
              <w:t xml:space="preserve"> </w:t>
            </w:r>
            <w:r w:rsidRPr="00396221">
              <w:rPr>
                <w:rFonts w:ascii="Arial" w:hAnsi="Arial" w:cs="Arial"/>
                <w:sz w:val="20"/>
              </w:rPr>
              <w:t>services</w:t>
            </w:r>
          </w:p>
        </w:tc>
        <w:tc>
          <w:tcPr>
            <w:tcW w:w="3710" w:type="dxa"/>
          </w:tcPr>
          <w:p w:rsidR="002449FE" w:rsidRPr="00396221" w:rsidRDefault="002449FE" w:rsidP="005A45D8">
            <w:pPr>
              <w:pStyle w:val="TableParagraph"/>
              <w:ind w:left="0"/>
              <w:rPr>
                <w:rFonts w:ascii="Arial" w:hAnsi="Arial" w:cs="Arial"/>
                <w:sz w:val="20"/>
              </w:rPr>
            </w:pPr>
            <w:r w:rsidRPr="00396221">
              <w:rPr>
                <w:rFonts w:ascii="Arial" w:hAnsi="Arial" w:cs="Arial"/>
                <w:sz w:val="20"/>
              </w:rPr>
              <w:lastRenderedPageBreak/>
              <w:t>NA</w:t>
            </w:r>
          </w:p>
        </w:tc>
      </w:tr>
      <w:tr w:rsidR="002449FE" w:rsidRPr="00396221" w:rsidTr="00482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78"/>
        </w:trPr>
        <w:tc>
          <w:tcPr>
            <w:tcW w:w="1920" w:type="dxa"/>
          </w:tcPr>
          <w:p w:rsidR="002449FE" w:rsidRPr="00396221" w:rsidRDefault="002449FE" w:rsidP="005A45D8">
            <w:pPr>
              <w:pStyle w:val="TableParagraph"/>
              <w:spacing w:before="1"/>
              <w:ind w:left="0"/>
              <w:rPr>
                <w:rFonts w:ascii="Arial" w:hAnsi="Arial" w:cs="Arial"/>
                <w:sz w:val="20"/>
              </w:rPr>
            </w:pPr>
            <w:r w:rsidRPr="00396221">
              <w:rPr>
                <w:rFonts w:ascii="Arial" w:hAnsi="Arial" w:cs="Arial"/>
                <w:sz w:val="20"/>
              </w:rPr>
              <w:t>Part B Exiting</w:t>
            </w:r>
          </w:p>
        </w:tc>
        <w:tc>
          <w:tcPr>
            <w:tcW w:w="3841" w:type="dxa"/>
          </w:tcPr>
          <w:p w:rsidR="002449FE" w:rsidRPr="00396221" w:rsidRDefault="002449FE" w:rsidP="005A45D8">
            <w:pPr>
              <w:pStyle w:val="TableParagraph"/>
              <w:tabs>
                <w:tab w:val="left" w:pos="467"/>
                <w:tab w:val="left" w:pos="468"/>
              </w:tabs>
              <w:spacing w:line="237" w:lineRule="auto"/>
              <w:ind w:left="443" w:right="815" w:hanging="336"/>
              <w:rPr>
                <w:rFonts w:ascii="Arial" w:hAnsi="Arial" w:cs="Arial"/>
                <w:sz w:val="20"/>
              </w:rPr>
            </w:pPr>
            <w:r>
              <w:rPr>
                <w:rFonts w:ascii="Arial" w:hAnsi="Arial" w:cs="Arial"/>
                <w:sz w:val="20"/>
              </w:rPr>
              <w:t xml:space="preserve">0 = </w:t>
            </w:r>
            <w:r w:rsidRPr="00396221">
              <w:rPr>
                <w:rFonts w:ascii="Arial" w:hAnsi="Arial" w:cs="Arial"/>
                <w:sz w:val="20"/>
              </w:rPr>
              <w:t>In ECSE or school-aged special education</w:t>
            </w:r>
            <w:r w:rsidRPr="00396221">
              <w:rPr>
                <w:rFonts w:ascii="Arial" w:hAnsi="Arial" w:cs="Arial"/>
                <w:spacing w:val="-2"/>
                <w:sz w:val="20"/>
              </w:rPr>
              <w:t xml:space="preserve"> </w:t>
            </w:r>
            <w:r w:rsidRPr="00396221">
              <w:rPr>
                <w:rFonts w:ascii="Arial" w:hAnsi="Arial" w:cs="Arial"/>
                <w:sz w:val="20"/>
              </w:rPr>
              <w:t>program</w:t>
            </w:r>
          </w:p>
          <w:p w:rsidR="002449FE" w:rsidRPr="00396221" w:rsidRDefault="002449FE" w:rsidP="005A45D8">
            <w:pPr>
              <w:pStyle w:val="TableParagraph"/>
              <w:tabs>
                <w:tab w:val="left" w:pos="467"/>
                <w:tab w:val="left" w:pos="468"/>
              </w:tabs>
              <w:ind w:left="443" w:hanging="336"/>
              <w:rPr>
                <w:rFonts w:ascii="Arial" w:hAnsi="Arial" w:cs="Arial"/>
                <w:sz w:val="20"/>
              </w:rPr>
            </w:pPr>
            <w:r>
              <w:rPr>
                <w:rFonts w:ascii="Arial" w:hAnsi="Arial" w:cs="Arial"/>
                <w:sz w:val="20"/>
              </w:rPr>
              <w:t xml:space="preserve">1 = </w:t>
            </w:r>
            <w:r w:rsidRPr="00396221">
              <w:rPr>
                <w:rFonts w:ascii="Arial" w:hAnsi="Arial" w:cs="Arial"/>
                <w:sz w:val="20"/>
              </w:rPr>
              <w:t>Transferred to regular</w:t>
            </w:r>
            <w:r w:rsidRPr="00396221">
              <w:rPr>
                <w:rFonts w:ascii="Arial" w:hAnsi="Arial" w:cs="Arial"/>
                <w:spacing w:val="1"/>
                <w:sz w:val="20"/>
              </w:rPr>
              <w:t xml:space="preserve"> </w:t>
            </w:r>
            <w:r w:rsidRPr="00396221">
              <w:rPr>
                <w:rFonts w:ascii="Arial" w:hAnsi="Arial" w:cs="Arial"/>
                <w:sz w:val="20"/>
              </w:rPr>
              <w:t>education</w:t>
            </w:r>
          </w:p>
          <w:p w:rsidR="002449FE" w:rsidRPr="00396221" w:rsidRDefault="002449FE" w:rsidP="005A45D8">
            <w:pPr>
              <w:pStyle w:val="TableParagraph"/>
              <w:tabs>
                <w:tab w:val="left" w:pos="467"/>
                <w:tab w:val="left" w:pos="468"/>
              </w:tabs>
              <w:ind w:left="443" w:hanging="336"/>
              <w:rPr>
                <w:rFonts w:ascii="Arial" w:hAnsi="Arial" w:cs="Arial"/>
                <w:sz w:val="20"/>
              </w:rPr>
            </w:pPr>
            <w:r>
              <w:rPr>
                <w:rFonts w:ascii="Arial" w:hAnsi="Arial" w:cs="Arial"/>
                <w:sz w:val="20"/>
              </w:rPr>
              <w:t xml:space="preserve">2 = </w:t>
            </w:r>
            <w:r w:rsidRPr="00396221">
              <w:rPr>
                <w:rFonts w:ascii="Arial" w:hAnsi="Arial" w:cs="Arial"/>
                <w:sz w:val="20"/>
              </w:rPr>
              <w:t>Graduated - regular high school</w:t>
            </w:r>
            <w:r w:rsidRPr="00396221">
              <w:rPr>
                <w:rFonts w:ascii="Arial" w:hAnsi="Arial" w:cs="Arial"/>
                <w:spacing w:val="-9"/>
                <w:sz w:val="20"/>
              </w:rPr>
              <w:t xml:space="preserve"> </w:t>
            </w:r>
            <w:r w:rsidRPr="00396221">
              <w:rPr>
                <w:rFonts w:ascii="Arial" w:hAnsi="Arial" w:cs="Arial"/>
                <w:sz w:val="20"/>
              </w:rPr>
              <w:t>diploma</w:t>
            </w:r>
          </w:p>
          <w:p w:rsidR="002449FE" w:rsidRPr="00396221" w:rsidRDefault="002449FE" w:rsidP="005A45D8">
            <w:pPr>
              <w:pStyle w:val="TableParagraph"/>
              <w:tabs>
                <w:tab w:val="left" w:pos="467"/>
                <w:tab w:val="left" w:pos="468"/>
              </w:tabs>
              <w:ind w:left="443" w:hanging="336"/>
              <w:rPr>
                <w:rFonts w:ascii="Arial" w:hAnsi="Arial" w:cs="Arial"/>
                <w:sz w:val="20"/>
              </w:rPr>
            </w:pPr>
            <w:r>
              <w:rPr>
                <w:rFonts w:ascii="Arial" w:hAnsi="Arial" w:cs="Arial"/>
                <w:sz w:val="20"/>
              </w:rPr>
              <w:t xml:space="preserve">3 = </w:t>
            </w:r>
            <w:r w:rsidRPr="00396221">
              <w:rPr>
                <w:rFonts w:ascii="Arial" w:hAnsi="Arial" w:cs="Arial"/>
                <w:sz w:val="20"/>
              </w:rPr>
              <w:t>Received a certificate</w:t>
            </w:r>
          </w:p>
          <w:p w:rsidR="002449FE" w:rsidRPr="00396221" w:rsidRDefault="002449FE" w:rsidP="005A45D8">
            <w:pPr>
              <w:pStyle w:val="TableParagraph"/>
              <w:tabs>
                <w:tab w:val="left" w:pos="467"/>
                <w:tab w:val="left" w:pos="468"/>
              </w:tabs>
              <w:ind w:left="443" w:hanging="336"/>
              <w:rPr>
                <w:rFonts w:ascii="Arial" w:hAnsi="Arial" w:cs="Arial"/>
                <w:sz w:val="20"/>
              </w:rPr>
            </w:pPr>
            <w:r>
              <w:rPr>
                <w:rFonts w:ascii="Arial" w:hAnsi="Arial" w:cs="Arial"/>
                <w:sz w:val="20"/>
              </w:rPr>
              <w:t xml:space="preserve">4 = </w:t>
            </w:r>
            <w:r w:rsidRPr="00396221">
              <w:rPr>
                <w:rFonts w:ascii="Arial" w:hAnsi="Arial" w:cs="Arial"/>
                <w:sz w:val="20"/>
              </w:rPr>
              <w:t>Reached maximum</w:t>
            </w:r>
            <w:r w:rsidRPr="00396221">
              <w:rPr>
                <w:rFonts w:ascii="Arial" w:hAnsi="Arial" w:cs="Arial"/>
                <w:spacing w:val="2"/>
                <w:sz w:val="20"/>
              </w:rPr>
              <w:t xml:space="preserve"> </w:t>
            </w:r>
            <w:r w:rsidRPr="00396221">
              <w:rPr>
                <w:rFonts w:ascii="Arial" w:hAnsi="Arial" w:cs="Arial"/>
                <w:sz w:val="20"/>
              </w:rPr>
              <w:t>age</w:t>
            </w:r>
          </w:p>
          <w:p w:rsidR="002449FE" w:rsidRPr="00396221" w:rsidRDefault="002449FE" w:rsidP="005A45D8">
            <w:pPr>
              <w:pStyle w:val="TableParagraph"/>
              <w:tabs>
                <w:tab w:val="left" w:pos="467"/>
                <w:tab w:val="left" w:pos="468"/>
              </w:tabs>
              <w:spacing w:line="229" w:lineRule="exact"/>
              <w:ind w:left="443" w:hanging="336"/>
              <w:rPr>
                <w:rFonts w:ascii="Arial" w:hAnsi="Arial" w:cs="Arial"/>
                <w:sz w:val="20"/>
              </w:rPr>
            </w:pPr>
            <w:r>
              <w:rPr>
                <w:rFonts w:ascii="Arial" w:hAnsi="Arial" w:cs="Arial"/>
                <w:sz w:val="20"/>
              </w:rPr>
              <w:t xml:space="preserve">5 = </w:t>
            </w:r>
            <w:r w:rsidRPr="00396221">
              <w:rPr>
                <w:rFonts w:ascii="Arial" w:hAnsi="Arial" w:cs="Arial"/>
                <w:sz w:val="20"/>
              </w:rPr>
              <w:t>Died</w:t>
            </w:r>
          </w:p>
          <w:p w:rsidR="002449FE" w:rsidRPr="00396221" w:rsidRDefault="002449FE" w:rsidP="005A45D8">
            <w:pPr>
              <w:pStyle w:val="TableParagraph"/>
              <w:tabs>
                <w:tab w:val="left" w:pos="467"/>
                <w:tab w:val="left" w:pos="468"/>
              </w:tabs>
              <w:spacing w:line="229" w:lineRule="exact"/>
              <w:ind w:left="443" w:hanging="336"/>
              <w:rPr>
                <w:rFonts w:ascii="Arial" w:hAnsi="Arial" w:cs="Arial"/>
                <w:sz w:val="20"/>
              </w:rPr>
            </w:pPr>
            <w:r>
              <w:rPr>
                <w:rFonts w:ascii="Arial" w:hAnsi="Arial" w:cs="Arial"/>
                <w:sz w:val="20"/>
              </w:rPr>
              <w:t xml:space="preserve">6 = </w:t>
            </w:r>
            <w:r w:rsidRPr="00396221">
              <w:rPr>
                <w:rFonts w:ascii="Arial" w:hAnsi="Arial" w:cs="Arial"/>
                <w:sz w:val="20"/>
              </w:rPr>
              <w:t>Moved, known to be continuing</w:t>
            </w:r>
          </w:p>
          <w:p w:rsidR="002449FE" w:rsidRPr="00396221" w:rsidRDefault="002449FE" w:rsidP="005A45D8">
            <w:pPr>
              <w:pStyle w:val="TableParagraph"/>
              <w:tabs>
                <w:tab w:val="left" w:pos="467"/>
                <w:tab w:val="left" w:pos="468"/>
              </w:tabs>
              <w:spacing w:before="3" w:line="228" w:lineRule="exact"/>
              <w:ind w:left="443" w:hanging="336"/>
              <w:rPr>
                <w:rFonts w:ascii="Arial" w:hAnsi="Arial" w:cs="Arial"/>
                <w:b/>
                <w:i/>
                <w:sz w:val="20"/>
              </w:rPr>
            </w:pPr>
            <w:r>
              <w:rPr>
                <w:rFonts w:ascii="Arial" w:hAnsi="Arial" w:cs="Arial"/>
                <w:b/>
                <w:i/>
                <w:sz w:val="20"/>
              </w:rPr>
              <w:t xml:space="preserve">7 = </w:t>
            </w:r>
            <w:r w:rsidRPr="00396221">
              <w:rPr>
                <w:rFonts w:ascii="Arial" w:hAnsi="Arial" w:cs="Arial"/>
                <w:b/>
                <w:i/>
                <w:sz w:val="20"/>
              </w:rPr>
              <w:t>Intentionally not used</w:t>
            </w:r>
          </w:p>
          <w:p w:rsidR="002449FE" w:rsidRPr="00396221" w:rsidRDefault="002449FE" w:rsidP="005A45D8">
            <w:pPr>
              <w:pStyle w:val="TableParagraph"/>
              <w:tabs>
                <w:tab w:val="left" w:pos="467"/>
                <w:tab w:val="left" w:pos="468"/>
              </w:tabs>
              <w:spacing w:line="228" w:lineRule="exact"/>
              <w:ind w:left="443" w:hanging="336"/>
              <w:rPr>
                <w:rFonts w:ascii="Arial" w:hAnsi="Arial" w:cs="Arial"/>
                <w:sz w:val="20"/>
              </w:rPr>
            </w:pPr>
            <w:r>
              <w:rPr>
                <w:rFonts w:ascii="Arial" w:hAnsi="Arial" w:cs="Arial"/>
                <w:sz w:val="20"/>
              </w:rPr>
              <w:t xml:space="preserve">8 = </w:t>
            </w:r>
            <w:r w:rsidRPr="00396221">
              <w:rPr>
                <w:rFonts w:ascii="Arial" w:hAnsi="Arial" w:cs="Arial"/>
                <w:sz w:val="20"/>
              </w:rPr>
              <w:t>Dropped</w:t>
            </w:r>
            <w:r w:rsidRPr="00396221">
              <w:rPr>
                <w:rFonts w:ascii="Arial" w:hAnsi="Arial" w:cs="Arial"/>
                <w:spacing w:val="-2"/>
                <w:sz w:val="20"/>
              </w:rPr>
              <w:t xml:space="preserve"> </w:t>
            </w:r>
            <w:r w:rsidRPr="00396221">
              <w:rPr>
                <w:rFonts w:ascii="Arial" w:hAnsi="Arial" w:cs="Arial"/>
                <w:sz w:val="20"/>
              </w:rPr>
              <w:t>out</w:t>
            </w:r>
          </w:p>
          <w:p w:rsidR="002449FE" w:rsidRPr="00396221" w:rsidRDefault="002449FE" w:rsidP="005A45D8">
            <w:pPr>
              <w:pStyle w:val="TableParagraph"/>
              <w:tabs>
                <w:tab w:val="left" w:pos="467"/>
                <w:tab w:val="left" w:pos="468"/>
              </w:tabs>
              <w:ind w:left="443" w:right="367" w:hanging="336"/>
              <w:rPr>
                <w:rFonts w:ascii="Arial" w:hAnsi="Arial" w:cs="Arial"/>
                <w:sz w:val="20"/>
              </w:rPr>
            </w:pPr>
            <w:r>
              <w:rPr>
                <w:rFonts w:ascii="Arial" w:hAnsi="Arial" w:cs="Arial"/>
                <w:sz w:val="20"/>
              </w:rPr>
              <w:t xml:space="preserve">9 = </w:t>
            </w:r>
            <w:r w:rsidRPr="00396221">
              <w:rPr>
                <w:rFonts w:ascii="Arial" w:hAnsi="Arial" w:cs="Arial"/>
                <w:sz w:val="20"/>
              </w:rPr>
              <w:t>No longer receives special education, but still receiving state deaf-blind project</w:t>
            </w:r>
            <w:r w:rsidRPr="00396221">
              <w:rPr>
                <w:rFonts w:ascii="Arial" w:hAnsi="Arial" w:cs="Arial"/>
                <w:spacing w:val="-1"/>
                <w:sz w:val="20"/>
              </w:rPr>
              <w:t xml:space="preserve"> </w:t>
            </w:r>
            <w:r w:rsidRPr="00396221">
              <w:rPr>
                <w:rFonts w:ascii="Arial" w:hAnsi="Arial" w:cs="Arial"/>
                <w:sz w:val="20"/>
              </w:rPr>
              <w:t>services</w:t>
            </w:r>
          </w:p>
          <w:p w:rsidR="002449FE" w:rsidRPr="00396221" w:rsidRDefault="002449FE" w:rsidP="005A45D8">
            <w:pPr>
              <w:pStyle w:val="TableParagraph"/>
              <w:tabs>
                <w:tab w:val="left" w:pos="468"/>
              </w:tabs>
              <w:spacing w:before="4" w:line="228" w:lineRule="exact"/>
              <w:ind w:left="443" w:hanging="336"/>
              <w:rPr>
                <w:rFonts w:ascii="Arial" w:hAnsi="Arial" w:cs="Arial"/>
                <w:b/>
                <w:i/>
                <w:sz w:val="20"/>
              </w:rPr>
            </w:pPr>
            <w:r>
              <w:rPr>
                <w:rFonts w:ascii="Arial" w:hAnsi="Arial" w:cs="Arial"/>
                <w:b/>
                <w:i/>
                <w:sz w:val="20"/>
              </w:rPr>
              <w:t xml:space="preserve">10 = </w:t>
            </w:r>
            <w:r w:rsidRPr="00396221">
              <w:rPr>
                <w:rFonts w:ascii="Arial" w:hAnsi="Arial" w:cs="Arial"/>
                <w:b/>
                <w:i/>
                <w:sz w:val="20"/>
              </w:rPr>
              <w:t>Intentionally not</w:t>
            </w:r>
            <w:r w:rsidRPr="00396221">
              <w:rPr>
                <w:rFonts w:ascii="Arial" w:hAnsi="Arial" w:cs="Arial"/>
                <w:b/>
                <w:i/>
                <w:spacing w:val="-13"/>
                <w:sz w:val="20"/>
              </w:rPr>
              <w:t xml:space="preserve"> </w:t>
            </w:r>
            <w:r w:rsidRPr="00396221">
              <w:rPr>
                <w:rFonts w:ascii="Arial" w:hAnsi="Arial" w:cs="Arial"/>
                <w:b/>
                <w:i/>
                <w:sz w:val="20"/>
              </w:rPr>
              <w:t>used</w:t>
            </w:r>
          </w:p>
          <w:p w:rsidR="002449FE" w:rsidRPr="00396221" w:rsidRDefault="002449FE" w:rsidP="005A45D8">
            <w:pPr>
              <w:pStyle w:val="TableParagraph"/>
              <w:tabs>
                <w:tab w:val="left" w:pos="468"/>
              </w:tabs>
              <w:spacing w:line="230" w:lineRule="exact"/>
              <w:ind w:left="443" w:right="121" w:hanging="336"/>
              <w:rPr>
                <w:rFonts w:ascii="Arial" w:hAnsi="Arial" w:cs="Arial"/>
                <w:sz w:val="20"/>
              </w:rPr>
            </w:pPr>
            <w:r>
              <w:rPr>
                <w:rFonts w:ascii="Arial" w:hAnsi="Arial" w:cs="Arial"/>
                <w:sz w:val="20"/>
              </w:rPr>
              <w:t xml:space="preserve">11 = </w:t>
            </w:r>
            <w:r w:rsidRPr="00396221">
              <w:rPr>
                <w:rFonts w:ascii="Arial" w:hAnsi="Arial" w:cs="Arial"/>
                <w:sz w:val="20"/>
              </w:rPr>
              <w:t>No longer meets the deaf-blind project’s criteria for services</w:t>
            </w:r>
          </w:p>
        </w:tc>
        <w:tc>
          <w:tcPr>
            <w:tcW w:w="3710" w:type="dxa"/>
          </w:tcPr>
          <w:p w:rsidR="002449FE" w:rsidRPr="00396221" w:rsidRDefault="002449FE" w:rsidP="005A45D8">
            <w:pPr>
              <w:pStyle w:val="TableParagraph"/>
              <w:tabs>
                <w:tab w:val="left" w:pos="467"/>
                <w:tab w:val="left" w:pos="468"/>
              </w:tabs>
              <w:spacing w:line="222" w:lineRule="exact"/>
              <w:ind w:left="473" w:hanging="366"/>
              <w:rPr>
                <w:rFonts w:ascii="Arial" w:hAnsi="Arial" w:cs="Arial"/>
                <w:sz w:val="20"/>
              </w:rPr>
            </w:pPr>
            <w:r>
              <w:rPr>
                <w:rFonts w:ascii="Arial" w:hAnsi="Arial" w:cs="Arial"/>
                <w:sz w:val="20"/>
              </w:rPr>
              <w:t xml:space="preserve">0 = </w:t>
            </w:r>
            <w:r w:rsidRPr="00396221">
              <w:rPr>
                <w:rFonts w:ascii="Arial" w:hAnsi="Arial" w:cs="Arial"/>
                <w:sz w:val="20"/>
              </w:rPr>
              <w:t>In special</w:t>
            </w:r>
            <w:r w:rsidRPr="00396221">
              <w:rPr>
                <w:rFonts w:ascii="Arial" w:hAnsi="Arial" w:cs="Arial"/>
                <w:spacing w:val="-2"/>
                <w:sz w:val="20"/>
              </w:rPr>
              <w:t xml:space="preserve"> </w:t>
            </w:r>
            <w:r w:rsidRPr="00396221">
              <w:rPr>
                <w:rFonts w:ascii="Arial" w:hAnsi="Arial" w:cs="Arial"/>
                <w:sz w:val="20"/>
              </w:rPr>
              <w:t>education</w:t>
            </w:r>
          </w:p>
          <w:p w:rsidR="002449FE" w:rsidRPr="00396221" w:rsidRDefault="002449FE" w:rsidP="005A45D8">
            <w:pPr>
              <w:pStyle w:val="TableParagraph"/>
              <w:tabs>
                <w:tab w:val="left" w:pos="467"/>
                <w:tab w:val="left" w:pos="468"/>
              </w:tabs>
              <w:ind w:left="473" w:right="234" w:hanging="366"/>
              <w:rPr>
                <w:rFonts w:ascii="Arial" w:hAnsi="Arial" w:cs="Arial"/>
                <w:sz w:val="20"/>
              </w:rPr>
            </w:pPr>
            <w:r>
              <w:rPr>
                <w:rFonts w:ascii="Arial" w:hAnsi="Arial" w:cs="Arial"/>
                <w:sz w:val="20"/>
              </w:rPr>
              <w:t xml:space="preserve">1 = </w:t>
            </w:r>
            <w:r w:rsidRPr="00396221">
              <w:rPr>
                <w:rFonts w:ascii="Arial" w:hAnsi="Arial" w:cs="Arial"/>
                <w:sz w:val="20"/>
              </w:rPr>
              <w:t xml:space="preserve">No longer received </w:t>
            </w:r>
            <w:proofErr w:type="spellStart"/>
            <w:r w:rsidRPr="00396221">
              <w:rPr>
                <w:rFonts w:ascii="Arial" w:hAnsi="Arial" w:cs="Arial"/>
                <w:sz w:val="20"/>
              </w:rPr>
              <w:t>Sp</w:t>
            </w:r>
            <w:proofErr w:type="spellEnd"/>
            <w:r w:rsidRPr="00396221">
              <w:rPr>
                <w:rFonts w:ascii="Arial" w:hAnsi="Arial" w:cs="Arial"/>
                <w:sz w:val="20"/>
              </w:rPr>
              <w:t xml:space="preserve"> Ed/returned to regular education</w:t>
            </w:r>
          </w:p>
          <w:p w:rsidR="002449FE" w:rsidRPr="00396221" w:rsidRDefault="002449FE" w:rsidP="005A45D8">
            <w:pPr>
              <w:pStyle w:val="TableParagraph"/>
              <w:tabs>
                <w:tab w:val="left" w:pos="467"/>
                <w:tab w:val="left" w:pos="468"/>
              </w:tabs>
              <w:ind w:left="473" w:right="395" w:hanging="366"/>
              <w:rPr>
                <w:rFonts w:ascii="Arial" w:hAnsi="Arial" w:cs="Arial"/>
                <w:sz w:val="20"/>
              </w:rPr>
            </w:pPr>
            <w:r>
              <w:rPr>
                <w:rFonts w:ascii="Arial" w:hAnsi="Arial" w:cs="Arial"/>
                <w:sz w:val="20"/>
              </w:rPr>
              <w:t xml:space="preserve">2 = </w:t>
            </w:r>
            <w:r w:rsidRPr="00396221">
              <w:rPr>
                <w:rFonts w:ascii="Arial" w:hAnsi="Arial" w:cs="Arial"/>
                <w:sz w:val="20"/>
              </w:rPr>
              <w:t>Graduated with regular high school diploma</w:t>
            </w:r>
          </w:p>
          <w:p w:rsidR="002449FE" w:rsidRPr="00396221" w:rsidRDefault="002449FE" w:rsidP="005A45D8">
            <w:pPr>
              <w:pStyle w:val="TableParagraph"/>
              <w:tabs>
                <w:tab w:val="left" w:pos="467"/>
                <w:tab w:val="left" w:pos="468"/>
              </w:tabs>
              <w:ind w:left="473" w:hanging="366"/>
              <w:rPr>
                <w:rFonts w:ascii="Arial" w:hAnsi="Arial" w:cs="Arial"/>
                <w:sz w:val="20"/>
              </w:rPr>
            </w:pPr>
            <w:r>
              <w:rPr>
                <w:rFonts w:ascii="Arial" w:hAnsi="Arial" w:cs="Arial"/>
                <w:sz w:val="20"/>
              </w:rPr>
              <w:t xml:space="preserve">3 = </w:t>
            </w:r>
            <w:r w:rsidRPr="00396221">
              <w:rPr>
                <w:rFonts w:ascii="Arial" w:hAnsi="Arial" w:cs="Arial"/>
                <w:sz w:val="20"/>
              </w:rPr>
              <w:t>Received a certificate</w:t>
            </w:r>
          </w:p>
          <w:p w:rsidR="002449FE" w:rsidRPr="00396221" w:rsidRDefault="002449FE" w:rsidP="005A45D8">
            <w:pPr>
              <w:pStyle w:val="TableParagraph"/>
              <w:tabs>
                <w:tab w:val="left" w:pos="467"/>
                <w:tab w:val="left" w:pos="468"/>
              </w:tabs>
              <w:spacing w:before="1" w:line="229" w:lineRule="exact"/>
              <w:ind w:left="473" w:hanging="366"/>
              <w:rPr>
                <w:rFonts w:ascii="Arial" w:hAnsi="Arial" w:cs="Arial"/>
                <w:sz w:val="20"/>
              </w:rPr>
            </w:pPr>
            <w:r>
              <w:rPr>
                <w:rFonts w:ascii="Arial" w:hAnsi="Arial" w:cs="Arial"/>
                <w:sz w:val="20"/>
              </w:rPr>
              <w:t xml:space="preserve">4 = </w:t>
            </w:r>
            <w:r w:rsidRPr="00396221">
              <w:rPr>
                <w:rFonts w:ascii="Arial" w:hAnsi="Arial" w:cs="Arial"/>
                <w:sz w:val="20"/>
              </w:rPr>
              <w:t>Reached maximum</w:t>
            </w:r>
            <w:r w:rsidRPr="00396221">
              <w:rPr>
                <w:rFonts w:ascii="Arial" w:hAnsi="Arial" w:cs="Arial"/>
                <w:spacing w:val="2"/>
                <w:sz w:val="20"/>
              </w:rPr>
              <w:t xml:space="preserve"> </w:t>
            </w:r>
            <w:r w:rsidRPr="00396221">
              <w:rPr>
                <w:rFonts w:ascii="Arial" w:hAnsi="Arial" w:cs="Arial"/>
                <w:sz w:val="20"/>
              </w:rPr>
              <w:t>age</w:t>
            </w:r>
          </w:p>
          <w:p w:rsidR="002449FE" w:rsidRPr="00396221" w:rsidRDefault="002449FE" w:rsidP="005A45D8">
            <w:pPr>
              <w:pStyle w:val="TableParagraph"/>
              <w:tabs>
                <w:tab w:val="left" w:pos="467"/>
                <w:tab w:val="left" w:pos="468"/>
              </w:tabs>
              <w:spacing w:line="229" w:lineRule="exact"/>
              <w:ind w:left="473" w:hanging="366"/>
              <w:rPr>
                <w:rFonts w:ascii="Arial" w:hAnsi="Arial" w:cs="Arial"/>
                <w:sz w:val="20"/>
              </w:rPr>
            </w:pPr>
            <w:r>
              <w:rPr>
                <w:rFonts w:ascii="Arial" w:hAnsi="Arial" w:cs="Arial"/>
                <w:sz w:val="20"/>
              </w:rPr>
              <w:t xml:space="preserve">5 = </w:t>
            </w:r>
            <w:r w:rsidRPr="00396221">
              <w:rPr>
                <w:rFonts w:ascii="Arial" w:hAnsi="Arial" w:cs="Arial"/>
                <w:sz w:val="20"/>
              </w:rPr>
              <w:t>Deceased</w:t>
            </w:r>
          </w:p>
          <w:p w:rsidR="002449FE" w:rsidRPr="00396221" w:rsidRDefault="002449FE" w:rsidP="005A45D8">
            <w:pPr>
              <w:pStyle w:val="TableParagraph"/>
              <w:tabs>
                <w:tab w:val="left" w:pos="467"/>
                <w:tab w:val="left" w:pos="468"/>
              </w:tabs>
              <w:ind w:left="473" w:hanging="366"/>
              <w:rPr>
                <w:rFonts w:ascii="Arial" w:hAnsi="Arial" w:cs="Arial"/>
                <w:sz w:val="20"/>
              </w:rPr>
            </w:pPr>
            <w:r>
              <w:rPr>
                <w:rFonts w:ascii="Arial" w:hAnsi="Arial" w:cs="Arial"/>
                <w:sz w:val="20"/>
              </w:rPr>
              <w:t xml:space="preserve">6 = </w:t>
            </w:r>
            <w:r w:rsidRPr="00396221">
              <w:rPr>
                <w:rFonts w:ascii="Arial" w:hAnsi="Arial" w:cs="Arial"/>
                <w:sz w:val="20"/>
              </w:rPr>
              <w:t>Moved, known to be continuing</w:t>
            </w:r>
          </w:p>
          <w:p w:rsidR="002449FE" w:rsidRPr="00396221" w:rsidRDefault="002449FE" w:rsidP="005A45D8">
            <w:pPr>
              <w:pStyle w:val="TableParagraph"/>
              <w:tabs>
                <w:tab w:val="left" w:pos="467"/>
                <w:tab w:val="left" w:pos="468"/>
              </w:tabs>
              <w:spacing w:before="1"/>
              <w:ind w:left="473" w:hanging="366"/>
              <w:rPr>
                <w:rFonts w:ascii="Arial" w:hAnsi="Arial" w:cs="Arial"/>
                <w:sz w:val="20"/>
              </w:rPr>
            </w:pPr>
            <w:r>
              <w:rPr>
                <w:rFonts w:ascii="Arial" w:hAnsi="Arial" w:cs="Arial"/>
                <w:sz w:val="20"/>
              </w:rPr>
              <w:t xml:space="preserve">7 = </w:t>
            </w:r>
            <w:r w:rsidRPr="00396221">
              <w:rPr>
                <w:rFonts w:ascii="Arial" w:hAnsi="Arial" w:cs="Arial"/>
                <w:sz w:val="20"/>
              </w:rPr>
              <w:t>Moved, not known to be</w:t>
            </w:r>
            <w:r w:rsidRPr="00396221">
              <w:rPr>
                <w:rFonts w:ascii="Arial" w:hAnsi="Arial" w:cs="Arial"/>
                <w:spacing w:val="-6"/>
                <w:sz w:val="20"/>
              </w:rPr>
              <w:t xml:space="preserve"> </w:t>
            </w:r>
            <w:r w:rsidRPr="00396221">
              <w:rPr>
                <w:rFonts w:ascii="Arial" w:hAnsi="Arial" w:cs="Arial"/>
                <w:sz w:val="20"/>
              </w:rPr>
              <w:t>continuing=8</w:t>
            </w:r>
          </w:p>
          <w:p w:rsidR="002449FE" w:rsidRPr="00396221" w:rsidRDefault="002449FE" w:rsidP="005A45D8">
            <w:pPr>
              <w:pStyle w:val="TableParagraph"/>
              <w:tabs>
                <w:tab w:val="left" w:pos="467"/>
                <w:tab w:val="left" w:pos="468"/>
              </w:tabs>
              <w:ind w:left="473" w:hanging="366"/>
              <w:rPr>
                <w:rFonts w:ascii="Arial" w:hAnsi="Arial" w:cs="Arial"/>
                <w:sz w:val="20"/>
              </w:rPr>
            </w:pPr>
            <w:r>
              <w:rPr>
                <w:rFonts w:ascii="Arial" w:hAnsi="Arial" w:cs="Arial"/>
                <w:sz w:val="20"/>
              </w:rPr>
              <w:t xml:space="preserve">8 = </w:t>
            </w:r>
            <w:r w:rsidRPr="00396221">
              <w:rPr>
                <w:rFonts w:ascii="Arial" w:hAnsi="Arial" w:cs="Arial"/>
                <w:sz w:val="20"/>
              </w:rPr>
              <w:t>Dropped</w:t>
            </w:r>
            <w:r w:rsidRPr="00396221">
              <w:rPr>
                <w:rFonts w:ascii="Arial" w:hAnsi="Arial" w:cs="Arial"/>
                <w:spacing w:val="-2"/>
                <w:sz w:val="20"/>
              </w:rPr>
              <w:t xml:space="preserve"> </w:t>
            </w:r>
            <w:r w:rsidRPr="00396221">
              <w:rPr>
                <w:rFonts w:ascii="Arial" w:hAnsi="Arial" w:cs="Arial"/>
                <w:sz w:val="20"/>
              </w:rPr>
              <w:t>out</w:t>
            </w:r>
          </w:p>
          <w:p w:rsidR="002449FE" w:rsidRPr="00396221" w:rsidRDefault="002449FE" w:rsidP="005A45D8">
            <w:pPr>
              <w:pStyle w:val="TableParagraph"/>
              <w:tabs>
                <w:tab w:val="left" w:pos="467"/>
                <w:tab w:val="left" w:pos="468"/>
              </w:tabs>
              <w:ind w:left="473" w:right="235" w:hanging="366"/>
              <w:rPr>
                <w:rFonts w:ascii="Arial" w:hAnsi="Arial" w:cs="Arial"/>
                <w:sz w:val="20"/>
              </w:rPr>
            </w:pPr>
            <w:r>
              <w:rPr>
                <w:rFonts w:ascii="Arial" w:hAnsi="Arial" w:cs="Arial"/>
                <w:sz w:val="20"/>
              </w:rPr>
              <w:t xml:space="preserve">9 = </w:t>
            </w:r>
            <w:r w:rsidRPr="00396221">
              <w:rPr>
                <w:rFonts w:ascii="Arial" w:hAnsi="Arial" w:cs="Arial"/>
                <w:sz w:val="20"/>
              </w:rPr>
              <w:t>No longer receives special education, but still receiving state deaf-blind project</w:t>
            </w:r>
            <w:r w:rsidRPr="00396221">
              <w:rPr>
                <w:rFonts w:ascii="Arial" w:hAnsi="Arial" w:cs="Arial"/>
                <w:spacing w:val="-1"/>
                <w:sz w:val="20"/>
              </w:rPr>
              <w:t xml:space="preserve"> </w:t>
            </w:r>
            <w:r w:rsidRPr="00396221">
              <w:rPr>
                <w:rFonts w:ascii="Arial" w:hAnsi="Arial" w:cs="Arial"/>
                <w:sz w:val="20"/>
              </w:rPr>
              <w:t>services</w:t>
            </w:r>
          </w:p>
          <w:p w:rsidR="002449FE" w:rsidRPr="00396221" w:rsidRDefault="002449FE" w:rsidP="005A45D8">
            <w:pPr>
              <w:pStyle w:val="TableParagraph"/>
              <w:tabs>
                <w:tab w:val="left" w:pos="468"/>
              </w:tabs>
              <w:spacing w:line="229" w:lineRule="exact"/>
              <w:ind w:left="473" w:hanging="366"/>
              <w:rPr>
                <w:rFonts w:ascii="Arial" w:hAnsi="Arial" w:cs="Arial"/>
                <w:sz w:val="20"/>
              </w:rPr>
            </w:pPr>
            <w:r>
              <w:rPr>
                <w:rFonts w:ascii="Arial" w:hAnsi="Arial" w:cs="Arial"/>
                <w:sz w:val="20"/>
              </w:rPr>
              <w:t xml:space="preserve">10 = </w:t>
            </w:r>
            <w:r w:rsidRPr="00396221">
              <w:rPr>
                <w:rFonts w:ascii="Arial" w:hAnsi="Arial" w:cs="Arial"/>
                <w:sz w:val="20"/>
              </w:rPr>
              <w:t>Received a modified diploma = 3</w:t>
            </w:r>
          </w:p>
          <w:p w:rsidR="002449FE" w:rsidRPr="00396221" w:rsidRDefault="002449FE" w:rsidP="005A45D8">
            <w:pPr>
              <w:pStyle w:val="TableParagraph"/>
              <w:tabs>
                <w:tab w:val="left" w:pos="468"/>
              </w:tabs>
              <w:spacing w:before="1" w:line="217" w:lineRule="exact"/>
              <w:ind w:left="473" w:hanging="366"/>
              <w:rPr>
                <w:rFonts w:ascii="Arial" w:hAnsi="Arial" w:cs="Arial"/>
                <w:sz w:val="20"/>
              </w:rPr>
            </w:pPr>
            <w:r>
              <w:rPr>
                <w:rFonts w:ascii="Arial" w:hAnsi="Arial" w:cs="Arial"/>
                <w:sz w:val="20"/>
              </w:rPr>
              <w:t xml:space="preserve">11 = </w:t>
            </w:r>
            <w:r w:rsidRPr="00396221">
              <w:rPr>
                <w:rFonts w:ascii="Arial" w:hAnsi="Arial" w:cs="Arial"/>
                <w:sz w:val="20"/>
              </w:rPr>
              <w:t>No longer meets criteria as</w:t>
            </w:r>
            <w:r w:rsidRPr="00396221">
              <w:rPr>
                <w:rFonts w:ascii="Arial" w:hAnsi="Arial" w:cs="Arial"/>
                <w:spacing w:val="-2"/>
                <w:sz w:val="20"/>
              </w:rPr>
              <w:t xml:space="preserve"> </w:t>
            </w:r>
            <w:r w:rsidRPr="00396221">
              <w:rPr>
                <w:rFonts w:ascii="Arial" w:hAnsi="Arial" w:cs="Arial"/>
                <w:sz w:val="20"/>
              </w:rPr>
              <w:t>DB</w:t>
            </w:r>
          </w:p>
        </w:tc>
      </w:tr>
      <w:tr w:rsidR="002449FE" w:rsidRPr="00396221" w:rsidTr="00482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1"/>
        </w:trPr>
        <w:tc>
          <w:tcPr>
            <w:tcW w:w="1920" w:type="dxa"/>
          </w:tcPr>
          <w:p w:rsidR="002449FE" w:rsidRPr="00396221" w:rsidRDefault="002449FE" w:rsidP="005A45D8">
            <w:pPr>
              <w:pStyle w:val="TableParagraph"/>
              <w:ind w:left="0"/>
              <w:rPr>
                <w:rFonts w:ascii="Arial" w:hAnsi="Arial" w:cs="Arial"/>
                <w:sz w:val="20"/>
              </w:rPr>
            </w:pPr>
            <w:r w:rsidRPr="00396221">
              <w:rPr>
                <w:rFonts w:ascii="Arial" w:hAnsi="Arial" w:cs="Arial"/>
                <w:sz w:val="20"/>
              </w:rPr>
              <w:t>Living</w:t>
            </w:r>
          </w:p>
        </w:tc>
        <w:tc>
          <w:tcPr>
            <w:tcW w:w="3841" w:type="dxa"/>
          </w:tcPr>
          <w:p w:rsidR="002449FE" w:rsidRPr="00396221" w:rsidRDefault="002449FE" w:rsidP="005A45D8">
            <w:pPr>
              <w:pStyle w:val="TableParagraph"/>
              <w:tabs>
                <w:tab w:val="left" w:pos="467"/>
                <w:tab w:val="left" w:pos="468"/>
              </w:tabs>
              <w:spacing w:line="223" w:lineRule="exact"/>
              <w:rPr>
                <w:rFonts w:ascii="Arial" w:hAnsi="Arial" w:cs="Arial"/>
                <w:sz w:val="20"/>
              </w:rPr>
            </w:pPr>
            <w:r>
              <w:rPr>
                <w:rFonts w:ascii="Arial" w:hAnsi="Arial" w:cs="Arial"/>
                <w:sz w:val="20"/>
              </w:rPr>
              <w:t xml:space="preserve">1 = </w:t>
            </w:r>
            <w:r w:rsidRPr="00396221">
              <w:rPr>
                <w:rFonts w:ascii="Arial" w:hAnsi="Arial" w:cs="Arial"/>
                <w:sz w:val="20"/>
              </w:rPr>
              <w:t>Home:</w:t>
            </w:r>
            <w:r w:rsidRPr="00396221">
              <w:rPr>
                <w:rFonts w:ascii="Arial" w:hAnsi="Arial" w:cs="Arial"/>
                <w:spacing w:val="-1"/>
                <w:sz w:val="20"/>
              </w:rPr>
              <w:t xml:space="preserve"> </w:t>
            </w:r>
            <w:r w:rsidRPr="00396221">
              <w:rPr>
                <w:rFonts w:ascii="Arial" w:hAnsi="Arial" w:cs="Arial"/>
                <w:sz w:val="20"/>
              </w:rPr>
              <w:t>Parents</w:t>
            </w:r>
          </w:p>
          <w:p w:rsidR="002449FE" w:rsidRPr="00396221" w:rsidRDefault="002449FE" w:rsidP="005A45D8">
            <w:pPr>
              <w:pStyle w:val="TableParagraph"/>
              <w:tabs>
                <w:tab w:val="left" w:pos="467"/>
                <w:tab w:val="left" w:pos="468"/>
              </w:tabs>
              <w:rPr>
                <w:rFonts w:ascii="Arial" w:hAnsi="Arial" w:cs="Arial"/>
                <w:sz w:val="20"/>
              </w:rPr>
            </w:pPr>
            <w:r>
              <w:rPr>
                <w:rFonts w:ascii="Arial" w:hAnsi="Arial" w:cs="Arial"/>
                <w:sz w:val="20"/>
              </w:rPr>
              <w:t xml:space="preserve">2 = </w:t>
            </w:r>
            <w:r w:rsidRPr="00396221">
              <w:rPr>
                <w:rFonts w:ascii="Arial" w:hAnsi="Arial" w:cs="Arial"/>
                <w:sz w:val="20"/>
              </w:rPr>
              <w:t>Home: Extended family</w:t>
            </w:r>
          </w:p>
          <w:p w:rsidR="002449FE" w:rsidRPr="00396221" w:rsidRDefault="002449FE" w:rsidP="005A45D8">
            <w:pPr>
              <w:pStyle w:val="TableParagraph"/>
              <w:tabs>
                <w:tab w:val="left" w:pos="467"/>
                <w:tab w:val="left" w:pos="468"/>
              </w:tabs>
              <w:spacing w:before="1" w:line="229" w:lineRule="exact"/>
              <w:rPr>
                <w:rFonts w:ascii="Arial" w:hAnsi="Arial" w:cs="Arial"/>
                <w:sz w:val="20"/>
              </w:rPr>
            </w:pPr>
            <w:r>
              <w:rPr>
                <w:rFonts w:ascii="Arial" w:hAnsi="Arial" w:cs="Arial"/>
                <w:sz w:val="20"/>
              </w:rPr>
              <w:t xml:space="preserve">3 = </w:t>
            </w:r>
            <w:r w:rsidRPr="00396221">
              <w:rPr>
                <w:rFonts w:ascii="Arial" w:hAnsi="Arial" w:cs="Arial"/>
                <w:sz w:val="20"/>
              </w:rPr>
              <w:t>Home: Foster parents</w:t>
            </w:r>
          </w:p>
          <w:p w:rsidR="002449FE" w:rsidRPr="00396221" w:rsidRDefault="002449FE" w:rsidP="005A45D8">
            <w:pPr>
              <w:pStyle w:val="TableParagraph"/>
              <w:tabs>
                <w:tab w:val="left" w:pos="467"/>
                <w:tab w:val="left" w:pos="468"/>
              </w:tabs>
              <w:spacing w:line="229" w:lineRule="exact"/>
              <w:rPr>
                <w:rFonts w:ascii="Arial" w:hAnsi="Arial" w:cs="Arial"/>
                <w:sz w:val="20"/>
              </w:rPr>
            </w:pPr>
            <w:r>
              <w:rPr>
                <w:rFonts w:ascii="Arial" w:hAnsi="Arial" w:cs="Arial"/>
                <w:sz w:val="20"/>
              </w:rPr>
              <w:t xml:space="preserve">4 = </w:t>
            </w:r>
            <w:r w:rsidRPr="00396221">
              <w:rPr>
                <w:rFonts w:ascii="Arial" w:hAnsi="Arial" w:cs="Arial"/>
                <w:sz w:val="20"/>
              </w:rPr>
              <w:t>State residential</w:t>
            </w:r>
            <w:r w:rsidRPr="00396221">
              <w:rPr>
                <w:rFonts w:ascii="Arial" w:hAnsi="Arial" w:cs="Arial"/>
                <w:spacing w:val="-1"/>
                <w:sz w:val="20"/>
              </w:rPr>
              <w:t xml:space="preserve"> </w:t>
            </w:r>
            <w:r w:rsidRPr="00396221">
              <w:rPr>
                <w:rFonts w:ascii="Arial" w:hAnsi="Arial" w:cs="Arial"/>
                <w:sz w:val="20"/>
              </w:rPr>
              <w:t>facility</w:t>
            </w:r>
          </w:p>
          <w:p w:rsidR="002449FE" w:rsidRPr="00396221" w:rsidRDefault="002449FE" w:rsidP="005A45D8">
            <w:pPr>
              <w:pStyle w:val="TableParagraph"/>
              <w:tabs>
                <w:tab w:val="left" w:pos="467"/>
                <w:tab w:val="left" w:pos="468"/>
              </w:tabs>
              <w:rPr>
                <w:rFonts w:ascii="Arial" w:hAnsi="Arial" w:cs="Arial"/>
                <w:sz w:val="20"/>
              </w:rPr>
            </w:pPr>
            <w:r>
              <w:rPr>
                <w:rFonts w:ascii="Arial" w:hAnsi="Arial" w:cs="Arial"/>
                <w:sz w:val="20"/>
              </w:rPr>
              <w:t xml:space="preserve">5 = </w:t>
            </w:r>
            <w:r w:rsidRPr="00396221">
              <w:rPr>
                <w:rFonts w:ascii="Arial" w:hAnsi="Arial" w:cs="Arial"/>
                <w:sz w:val="20"/>
              </w:rPr>
              <w:t>Private residential</w:t>
            </w:r>
            <w:r w:rsidRPr="00396221">
              <w:rPr>
                <w:rFonts w:ascii="Arial" w:hAnsi="Arial" w:cs="Arial"/>
                <w:spacing w:val="1"/>
                <w:sz w:val="20"/>
              </w:rPr>
              <w:t xml:space="preserve"> </w:t>
            </w:r>
            <w:r w:rsidRPr="00396221">
              <w:rPr>
                <w:rFonts w:ascii="Arial" w:hAnsi="Arial" w:cs="Arial"/>
                <w:sz w:val="20"/>
              </w:rPr>
              <w:t>facility</w:t>
            </w:r>
          </w:p>
          <w:p w:rsidR="002449FE" w:rsidRPr="00396221" w:rsidRDefault="002449FE" w:rsidP="005A45D8">
            <w:pPr>
              <w:pStyle w:val="TableParagraph"/>
              <w:tabs>
                <w:tab w:val="left" w:pos="467"/>
                <w:tab w:val="left" w:pos="468"/>
              </w:tabs>
              <w:rPr>
                <w:rFonts w:ascii="Arial" w:hAnsi="Arial" w:cs="Arial"/>
                <w:sz w:val="20"/>
              </w:rPr>
            </w:pPr>
            <w:r>
              <w:rPr>
                <w:rFonts w:ascii="Arial" w:hAnsi="Arial" w:cs="Arial"/>
                <w:sz w:val="20"/>
              </w:rPr>
              <w:t xml:space="preserve">6 = </w:t>
            </w:r>
            <w:r w:rsidRPr="00396221">
              <w:rPr>
                <w:rFonts w:ascii="Arial" w:hAnsi="Arial" w:cs="Arial"/>
                <w:sz w:val="20"/>
              </w:rPr>
              <w:t>Group home (less than 6</w:t>
            </w:r>
            <w:r w:rsidRPr="00396221">
              <w:rPr>
                <w:rFonts w:ascii="Arial" w:hAnsi="Arial" w:cs="Arial"/>
                <w:spacing w:val="-5"/>
                <w:sz w:val="20"/>
              </w:rPr>
              <w:t xml:space="preserve"> </w:t>
            </w:r>
            <w:r w:rsidRPr="00396221">
              <w:rPr>
                <w:rFonts w:ascii="Arial" w:hAnsi="Arial" w:cs="Arial"/>
                <w:sz w:val="20"/>
              </w:rPr>
              <w:t>residents)</w:t>
            </w:r>
          </w:p>
          <w:p w:rsidR="002449FE" w:rsidRPr="00396221" w:rsidRDefault="002449FE" w:rsidP="005A45D8">
            <w:pPr>
              <w:pStyle w:val="TableParagraph"/>
              <w:tabs>
                <w:tab w:val="left" w:pos="467"/>
                <w:tab w:val="left" w:pos="468"/>
              </w:tabs>
              <w:spacing w:before="1"/>
              <w:rPr>
                <w:rFonts w:ascii="Arial" w:hAnsi="Arial" w:cs="Arial"/>
                <w:sz w:val="20"/>
              </w:rPr>
            </w:pPr>
            <w:r>
              <w:rPr>
                <w:rFonts w:ascii="Arial" w:hAnsi="Arial" w:cs="Arial"/>
                <w:sz w:val="20"/>
              </w:rPr>
              <w:t xml:space="preserve">7 = </w:t>
            </w:r>
            <w:r w:rsidRPr="00396221">
              <w:rPr>
                <w:rFonts w:ascii="Arial" w:hAnsi="Arial" w:cs="Arial"/>
                <w:sz w:val="20"/>
              </w:rPr>
              <w:t>Group home (6 or more</w:t>
            </w:r>
            <w:r w:rsidRPr="00396221">
              <w:rPr>
                <w:rFonts w:ascii="Arial" w:hAnsi="Arial" w:cs="Arial"/>
                <w:spacing w:val="-2"/>
                <w:sz w:val="20"/>
              </w:rPr>
              <w:t xml:space="preserve"> </w:t>
            </w:r>
            <w:r w:rsidRPr="00396221">
              <w:rPr>
                <w:rFonts w:ascii="Arial" w:hAnsi="Arial" w:cs="Arial"/>
                <w:sz w:val="20"/>
              </w:rPr>
              <w:t>residents)</w:t>
            </w:r>
          </w:p>
          <w:p w:rsidR="002449FE" w:rsidRPr="00396221" w:rsidRDefault="002449FE" w:rsidP="005A45D8">
            <w:pPr>
              <w:pStyle w:val="TableParagraph"/>
              <w:tabs>
                <w:tab w:val="left" w:pos="467"/>
                <w:tab w:val="left" w:pos="468"/>
              </w:tabs>
              <w:rPr>
                <w:rFonts w:ascii="Arial" w:hAnsi="Arial" w:cs="Arial"/>
                <w:sz w:val="20"/>
              </w:rPr>
            </w:pPr>
            <w:r>
              <w:rPr>
                <w:rFonts w:ascii="Arial" w:hAnsi="Arial" w:cs="Arial"/>
                <w:sz w:val="20"/>
              </w:rPr>
              <w:t xml:space="preserve">8 = </w:t>
            </w:r>
            <w:r w:rsidRPr="00396221">
              <w:rPr>
                <w:rFonts w:ascii="Arial" w:hAnsi="Arial" w:cs="Arial"/>
                <w:sz w:val="20"/>
              </w:rPr>
              <w:t>Apartment (with non-family</w:t>
            </w:r>
            <w:r w:rsidRPr="00396221">
              <w:rPr>
                <w:rFonts w:ascii="Arial" w:hAnsi="Arial" w:cs="Arial"/>
                <w:spacing w:val="-8"/>
                <w:sz w:val="20"/>
              </w:rPr>
              <w:t xml:space="preserve"> </w:t>
            </w:r>
            <w:r w:rsidRPr="00396221">
              <w:rPr>
                <w:rFonts w:ascii="Arial" w:hAnsi="Arial" w:cs="Arial"/>
                <w:sz w:val="20"/>
              </w:rPr>
              <w:t>person(s))</w:t>
            </w:r>
          </w:p>
          <w:p w:rsidR="002449FE" w:rsidRPr="00396221" w:rsidRDefault="002449FE" w:rsidP="005A45D8">
            <w:pPr>
              <w:pStyle w:val="TableParagraph"/>
              <w:tabs>
                <w:tab w:val="left" w:pos="467"/>
                <w:tab w:val="left" w:pos="468"/>
              </w:tabs>
              <w:spacing w:before="1" w:line="229" w:lineRule="exact"/>
              <w:rPr>
                <w:rFonts w:ascii="Arial" w:hAnsi="Arial" w:cs="Arial"/>
                <w:sz w:val="20"/>
              </w:rPr>
            </w:pPr>
            <w:r>
              <w:rPr>
                <w:rFonts w:ascii="Arial" w:hAnsi="Arial" w:cs="Arial"/>
                <w:sz w:val="20"/>
              </w:rPr>
              <w:t xml:space="preserve">9 = </w:t>
            </w:r>
            <w:r w:rsidRPr="00396221">
              <w:rPr>
                <w:rFonts w:ascii="Arial" w:hAnsi="Arial" w:cs="Arial"/>
                <w:sz w:val="20"/>
              </w:rPr>
              <w:t>Pediatric nursing home</w:t>
            </w:r>
          </w:p>
          <w:p w:rsidR="002449FE" w:rsidRPr="00396221" w:rsidRDefault="002449FE" w:rsidP="005A45D8">
            <w:pPr>
              <w:pStyle w:val="TableParagraph"/>
              <w:spacing w:line="218" w:lineRule="exact"/>
              <w:rPr>
                <w:rFonts w:ascii="Arial" w:hAnsi="Arial" w:cs="Arial"/>
                <w:sz w:val="20"/>
              </w:rPr>
            </w:pPr>
            <w:r>
              <w:rPr>
                <w:rFonts w:ascii="Arial" w:hAnsi="Arial" w:cs="Arial"/>
                <w:sz w:val="20"/>
              </w:rPr>
              <w:t>555 =</w:t>
            </w:r>
            <w:r w:rsidRPr="00396221">
              <w:rPr>
                <w:rFonts w:ascii="Arial" w:hAnsi="Arial" w:cs="Arial"/>
                <w:sz w:val="20"/>
              </w:rPr>
              <w:t xml:space="preserve"> Other</w:t>
            </w:r>
          </w:p>
        </w:tc>
        <w:tc>
          <w:tcPr>
            <w:tcW w:w="3710" w:type="dxa"/>
          </w:tcPr>
          <w:p w:rsidR="002449FE" w:rsidRPr="00396221" w:rsidRDefault="002449FE" w:rsidP="005A45D8">
            <w:pPr>
              <w:pStyle w:val="TableParagraph"/>
              <w:tabs>
                <w:tab w:val="left" w:pos="467"/>
                <w:tab w:val="left" w:pos="468"/>
              </w:tabs>
              <w:spacing w:line="223" w:lineRule="exact"/>
              <w:rPr>
                <w:rFonts w:ascii="Arial" w:hAnsi="Arial" w:cs="Arial"/>
                <w:sz w:val="20"/>
              </w:rPr>
            </w:pPr>
            <w:r>
              <w:rPr>
                <w:rFonts w:ascii="Arial" w:hAnsi="Arial" w:cs="Arial"/>
                <w:sz w:val="20"/>
              </w:rPr>
              <w:t xml:space="preserve">1 = </w:t>
            </w:r>
            <w:r w:rsidRPr="00396221">
              <w:rPr>
                <w:rFonts w:ascii="Arial" w:hAnsi="Arial" w:cs="Arial"/>
                <w:sz w:val="20"/>
              </w:rPr>
              <w:t>Home: Birth/Adoptive</w:t>
            </w:r>
            <w:r w:rsidRPr="00396221">
              <w:rPr>
                <w:rFonts w:ascii="Arial" w:hAnsi="Arial" w:cs="Arial"/>
                <w:spacing w:val="-2"/>
                <w:sz w:val="20"/>
              </w:rPr>
              <w:t xml:space="preserve"> </w:t>
            </w:r>
            <w:r w:rsidRPr="00396221">
              <w:rPr>
                <w:rFonts w:ascii="Arial" w:hAnsi="Arial" w:cs="Arial"/>
                <w:sz w:val="20"/>
              </w:rPr>
              <w:t>Parents</w:t>
            </w:r>
          </w:p>
          <w:p w:rsidR="002449FE" w:rsidRPr="00396221" w:rsidRDefault="002449FE" w:rsidP="005A45D8">
            <w:pPr>
              <w:pStyle w:val="TableParagraph"/>
              <w:tabs>
                <w:tab w:val="left" w:pos="467"/>
                <w:tab w:val="left" w:pos="468"/>
              </w:tabs>
              <w:rPr>
                <w:rFonts w:ascii="Arial" w:hAnsi="Arial" w:cs="Arial"/>
                <w:sz w:val="20"/>
              </w:rPr>
            </w:pPr>
            <w:r>
              <w:rPr>
                <w:rFonts w:ascii="Arial" w:hAnsi="Arial" w:cs="Arial"/>
                <w:sz w:val="20"/>
              </w:rPr>
              <w:t xml:space="preserve">2 = </w:t>
            </w:r>
            <w:r w:rsidRPr="00396221">
              <w:rPr>
                <w:rFonts w:ascii="Arial" w:hAnsi="Arial" w:cs="Arial"/>
                <w:sz w:val="20"/>
              </w:rPr>
              <w:t>Home: Extended family</w:t>
            </w:r>
          </w:p>
          <w:p w:rsidR="002449FE" w:rsidRPr="00396221" w:rsidRDefault="002449FE" w:rsidP="005A45D8">
            <w:pPr>
              <w:pStyle w:val="TableParagraph"/>
              <w:tabs>
                <w:tab w:val="left" w:pos="467"/>
                <w:tab w:val="left" w:pos="468"/>
              </w:tabs>
              <w:spacing w:before="1" w:line="229" w:lineRule="exact"/>
              <w:rPr>
                <w:rFonts w:ascii="Arial" w:hAnsi="Arial" w:cs="Arial"/>
                <w:sz w:val="20"/>
              </w:rPr>
            </w:pPr>
            <w:r>
              <w:rPr>
                <w:rFonts w:ascii="Arial" w:hAnsi="Arial" w:cs="Arial"/>
                <w:sz w:val="20"/>
              </w:rPr>
              <w:t xml:space="preserve">3 = </w:t>
            </w:r>
            <w:r w:rsidRPr="00396221">
              <w:rPr>
                <w:rFonts w:ascii="Arial" w:hAnsi="Arial" w:cs="Arial"/>
                <w:sz w:val="20"/>
              </w:rPr>
              <w:t>Home: Foster parents</w:t>
            </w:r>
          </w:p>
          <w:p w:rsidR="002449FE" w:rsidRPr="00396221" w:rsidRDefault="002449FE" w:rsidP="005A45D8">
            <w:pPr>
              <w:pStyle w:val="TableParagraph"/>
              <w:tabs>
                <w:tab w:val="left" w:pos="467"/>
                <w:tab w:val="left" w:pos="468"/>
              </w:tabs>
              <w:spacing w:line="229" w:lineRule="exact"/>
              <w:rPr>
                <w:rFonts w:ascii="Arial" w:hAnsi="Arial" w:cs="Arial"/>
                <w:sz w:val="20"/>
              </w:rPr>
            </w:pPr>
            <w:r>
              <w:rPr>
                <w:rFonts w:ascii="Arial" w:hAnsi="Arial" w:cs="Arial"/>
                <w:sz w:val="20"/>
              </w:rPr>
              <w:t xml:space="preserve">4 = </w:t>
            </w:r>
            <w:r w:rsidRPr="00396221">
              <w:rPr>
                <w:rFonts w:ascii="Arial" w:hAnsi="Arial" w:cs="Arial"/>
                <w:sz w:val="20"/>
              </w:rPr>
              <w:t>State residential</w:t>
            </w:r>
            <w:r w:rsidRPr="00396221">
              <w:rPr>
                <w:rFonts w:ascii="Arial" w:hAnsi="Arial" w:cs="Arial"/>
                <w:spacing w:val="-1"/>
                <w:sz w:val="20"/>
              </w:rPr>
              <w:t xml:space="preserve"> </w:t>
            </w:r>
            <w:r w:rsidRPr="00396221">
              <w:rPr>
                <w:rFonts w:ascii="Arial" w:hAnsi="Arial" w:cs="Arial"/>
                <w:sz w:val="20"/>
              </w:rPr>
              <w:t>facility</w:t>
            </w:r>
          </w:p>
          <w:p w:rsidR="002449FE" w:rsidRPr="00396221" w:rsidRDefault="002449FE" w:rsidP="005A45D8">
            <w:pPr>
              <w:pStyle w:val="TableParagraph"/>
              <w:tabs>
                <w:tab w:val="left" w:pos="467"/>
                <w:tab w:val="left" w:pos="468"/>
              </w:tabs>
              <w:rPr>
                <w:rFonts w:ascii="Arial" w:hAnsi="Arial" w:cs="Arial"/>
                <w:sz w:val="20"/>
              </w:rPr>
            </w:pPr>
            <w:r>
              <w:rPr>
                <w:rFonts w:ascii="Arial" w:hAnsi="Arial" w:cs="Arial"/>
                <w:sz w:val="20"/>
              </w:rPr>
              <w:t xml:space="preserve">5 = </w:t>
            </w:r>
            <w:r w:rsidRPr="00396221">
              <w:rPr>
                <w:rFonts w:ascii="Arial" w:hAnsi="Arial" w:cs="Arial"/>
                <w:sz w:val="20"/>
              </w:rPr>
              <w:t>Private residential</w:t>
            </w:r>
            <w:r w:rsidRPr="00396221">
              <w:rPr>
                <w:rFonts w:ascii="Arial" w:hAnsi="Arial" w:cs="Arial"/>
                <w:spacing w:val="1"/>
                <w:sz w:val="20"/>
              </w:rPr>
              <w:t xml:space="preserve"> </w:t>
            </w:r>
            <w:r w:rsidRPr="00396221">
              <w:rPr>
                <w:rFonts w:ascii="Arial" w:hAnsi="Arial" w:cs="Arial"/>
                <w:sz w:val="20"/>
              </w:rPr>
              <w:t>facility</w:t>
            </w:r>
          </w:p>
          <w:p w:rsidR="002449FE" w:rsidRPr="00396221" w:rsidRDefault="002449FE" w:rsidP="005A45D8">
            <w:pPr>
              <w:pStyle w:val="TableParagraph"/>
              <w:tabs>
                <w:tab w:val="left" w:pos="467"/>
                <w:tab w:val="left" w:pos="468"/>
              </w:tabs>
              <w:rPr>
                <w:rFonts w:ascii="Arial" w:hAnsi="Arial" w:cs="Arial"/>
                <w:sz w:val="20"/>
              </w:rPr>
            </w:pPr>
            <w:r>
              <w:rPr>
                <w:rFonts w:ascii="Arial" w:hAnsi="Arial" w:cs="Arial"/>
                <w:sz w:val="20"/>
              </w:rPr>
              <w:t xml:space="preserve">6 = </w:t>
            </w:r>
            <w:r w:rsidRPr="00396221">
              <w:rPr>
                <w:rFonts w:ascii="Arial" w:hAnsi="Arial" w:cs="Arial"/>
                <w:sz w:val="20"/>
              </w:rPr>
              <w:t>Group home (less than 6</w:t>
            </w:r>
            <w:r w:rsidRPr="00396221">
              <w:rPr>
                <w:rFonts w:ascii="Arial" w:hAnsi="Arial" w:cs="Arial"/>
                <w:spacing w:val="-6"/>
                <w:sz w:val="20"/>
              </w:rPr>
              <w:t xml:space="preserve"> </w:t>
            </w:r>
            <w:r w:rsidRPr="00396221">
              <w:rPr>
                <w:rFonts w:ascii="Arial" w:hAnsi="Arial" w:cs="Arial"/>
                <w:sz w:val="20"/>
              </w:rPr>
              <w:t>residents)</w:t>
            </w:r>
          </w:p>
          <w:p w:rsidR="002449FE" w:rsidRPr="00396221" w:rsidRDefault="002449FE" w:rsidP="005A45D8">
            <w:pPr>
              <w:pStyle w:val="TableParagraph"/>
              <w:tabs>
                <w:tab w:val="left" w:pos="467"/>
                <w:tab w:val="left" w:pos="468"/>
              </w:tabs>
              <w:spacing w:before="1"/>
              <w:rPr>
                <w:rFonts w:ascii="Arial" w:hAnsi="Arial" w:cs="Arial"/>
                <w:sz w:val="20"/>
              </w:rPr>
            </w:pPr>
            <w:r>
              <w:rPr>
                <w:rFonts w:ascii="Arial" w:hAnsi="Arial" w:cs="Arial"/>
                <w:sz w:val="20"/>
              </w:rPr>
              <w:t xml:space="preserve">7 = </w:t>
            </w:r>
            <w:r w:rsidRPr="00396221">
              <w:rPr>
                <w:rFonts w:ascii="Arial" w:hAnsi="Arial" w:cs="Arial"/>
                <w:sz w:val="20"/>
              </w:rPr>
              <w:t>Group home (6 or more</w:t>
            </w:r>
            <w:r w:rsidRPr="00396221">
              <w:rPr>
                <w:rFonts w:ascii="Arial" w:hAnsi="Arial" w:cs="Arial"/>
                <w:spacing w:val="-3"/>
                <w:sz w:val="20"/>
              </w:rPr>
              <w:t xml:space="preserve"> </w:t>
            </w:r>
            <w:r w:rsidRPr="00396221">
              <w:rPr>
                <w:rFonts w:ascii="Arial" w:hAnsi="Arial" w:cs="Arial"/>
                <w:sz w:val="20"/>
              </w:rPr>
              <w:t>residents)</w:t>
            </w:r>
          </w:p>
          <w:p w:rsidR="002449FE" w:rsidRPr="00396221" w:rsidRDefault="002449FE" w:rsidP="005A45D8">
            <w:pPr>
              <w:pStyle w:val="TableParagraph"/>
              <w:tabs>
                <w:tab w:val="left" w:pos="467"/>
                <w:tab w:val="left" w:pos="468"/>
              </w:tabs>
              <w:ind w:left="383" w:hanging="276"/>
              <w:rPr>
                <w:rFonts w:ascii="Arial" w:hAnsi="Arial" w:cs="Arial"/>
                <w:sz w:val="20"/>
              </w:rPr>
            </w:pPr>
            <w:r>
              <w:rPr>
                <w:rFonts w:ascii="Arial" w:hAnsi="Arial" w:cs="Arial"/>
                <w:sz w:val="20"/>
              </w:rPr>
              <w:t xml:space="preserve">8 = </w:t>
            </w:r>
            <w:r w:rsidRPr="00396221">
              <w:rPr>
                <w:rFonts w:ascii="Arial" w:hAnsi="Arial" w:cs="Arial"/>
                <w:sz w:val="20"/>
              </w:rPr>
              <w:t>Apartment (with non-family</w:t>
            </w:r>
            <w:r w:rsidRPr="00396221">
              <w:rPr>
                <w:rFonts w:ascii="Arial" w:hAnsi="Arial" w:cs="Arial"/>
                <w:spacing w:val="-10"/>
                <w:sz w:val="20"/>
              </w:rPr>
              <w:t xml:space="preserve"> </w:t>
            </w:r>
            <w:r w:rsidRPr="00396221">
              <w:rPr>
                <w:rFonts w:ascii="Arial" w:hAnsi="Arial" w:cs="Arial"/>
                <w:sz w:val="20"/>
              </w:rPr>
              <w:t>person(s))</w:t>
            </w:r>
          </w:p>
          <w:p w:rsidR="002449FE" w:rsidRPr="00396221" w:rsidRDefault="002449FE" w:rsidP="005A45D8">
            <w:pPr>
              <w:pStyle w:val="TableParagraph"/>
              <w:tabs>
                <w:tab w:val="left" w:pos="467"/>
                <w:tab w:val="left" w:pos="468"/>
              </w:tabs>
              <w:spacing w:before="1" w:line="229" w:lineRule="exact"/>
              <w:ind w:left="383" w:hanging="276"/>
              <w:rPr>
                <w:rFonts w:ascii="Arial" w:hAnsi="Arial" w:cs="Arial"/>
                <w:sz w:val="20"/>
              </w:rPr>
            </w:pPr>
            <w:r>
              <w:rPr>
                <w:rFonts w:ascii="Arial" w:hAnsi="Arial" w:cs="Arial"/>
                <w:sz w:val="20"/>
              </w:rPr>
              <w:t xml:space="preserve">9 = </w:t>
            </w:r>
            <w:r w:rsidRPr="00396221">
              <w:rPr>
                <w:rFonts w:ascii="Arial" w:hAnsi="Arial" w:cs="Arial"/>
                <w:sz w:val="20"/>
              </w:rPr>
              <w:t>Pediatric nursing home</w:t>
            </w:r>
          </w:p>
          <w:p w:rsidR="002449FE" w:rsidRPr="00396221" w:rsidRDefault="002449FE" w:rsidP="005A45D8">
            <w:pPr>
              <w:pStyle w:val="TableParagraph"/>
              <w:spacing w:line="218" w:lineRule="exact"/>
              <w:ind w:left="383" w:hanging="276"/>
              <w:rPr>
                <w:rFonts w:ascii="Arial" w:hAnsi="Arial" w:cs="Arial"/>
                <w:sz w:val="20"/>
              </w:rPr>
            </w:pPr>
            <w:r w:rsidRPr="00396221">
              <w:rPr>
                <w:rFonts w:ascii="Arial" w:hAnsi="Arial" w:cs="Arial"/>
                <w:sz w:val="20"/>
              </w:rPr>
              <w:t>555</w:t>
            </w:r>
            <w:r>
              <w:rPr>
                <w:rFonts w:ascii="Arial" w:hAnsi="Arial" w:cs="Arial"/>
                <w:sz w:val="20"/>
              </w:rPr>
              <w:t xml:space="preserve"> =</w:t>
            </w:r>
            <w:r w:rsidRPr="00396221">
              <w:rPr>
                <w:rFonts w:ascii="Arial" w:hAnsi="Arial" w:cs="Arial"/>
                <w:sz w:val="20"/>
              </w:rPr>
              <w:t xml:space="preserve"> Other</w:t>
            </w:r>
          </w:p>
        </w:tc>
      </w:tr>
      <w:tr w:rsidR="002449FE" w:rsidRPr="00396221" w:rsidTr="00482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1920" w:type="dxa"/>
          </w:tcPr>
          <w:p w:rsidR="002449FE" w:rsidRPr="00396221" w:rsidRDefault="002449FE" w:rsidP="005A45D8">
            <w:pPr>
              <w:pStyle w:val="TableParagraph"/>
              <w:ind w:left="0"/>
              <w:rPr>
                <w:rFonts w:ascii="Arial" w:hAnsi="Arial" w:cs="Arial"/>
                <w:sz w:val="20"/>
              </w:rPr>
            </w:pPr>
            <w:r w:rsidRPr="00396221">
              <w:rPr>
                <w:rFonts w:ascii="Arial" w:hAnsi="Arial" w:cs="Arial"/>
                <w:sz w:val="20"/>
              </w:rPr>
              <w:t>Corrective Lenses</w:t>
            </w:r>
          </w:p>
        </w:tc>
        <w:tc>
          <w:tcPr>
            <w:tcW w:w="3841" w:type="dxa"/>
          </w:tcPr>
          <w:p w:rsidR="002449FE" w:rsidRPr="00396221" w:rsidRDefault="002449FE" w:rsidP="005A45D8">
            <w:pPr>
              <w:pStyle w:val="TableParagraph"/>
              <w:spacing w:line="223" w:lineRule="exact"/>
              <w:rPr>
                <w:rFonts w:ascii="Arial" w:hAnsi="Arial" w:cs="Arial"/>
                <w:sz w:val="20"/>
              </w:rPr>
            </w:pPr>
            <w:r w:rsidRPr="00396221">
              <w:rPr>
                <w:rFonts w:ascii="Arial" w:hAnsi="Arial" w:cs="Arial"/>
                <w:sz w:val="20"/>
              </w:rPr>
              <w:t>0 = No</w:t>
            </w:r>
          </w:p>
          <w:p w:rsidR="002449FE" w:rsidRPr="00396221" w:rsidRDefault="002449FE" w:rsidP="005A45D8">
            <w:pPr>
              <w:pStyle w:val="TableParagraph"/>
              <w:rPr>
                <w:rFonts w:ascii="Arial" w:hAnsi="Arial" w:cs="Arial"/>
                <w:sz w:val="20"/>
              </w:rPr>
            </w:pPr>
            <w:r w:rsidRPr="00396221">
              <w:rPr>
                <w:rFonts w:ascii="Arial" w:hAnsi="Arial" w:cs="Arial"/>
                <w:sz w:val="20"/>
              </w:rPr>
              <w:t>1 = Yes</w:t>
            </w:r>
          </w:p>
          <w:p w:rsidR="002449FE" w:rsidRPr="00396221" w:rsidRDefault="002449FE" w:rsidP="005A45D8">
            <w:pPr>
              <w:pStyle w:val="TableParagraph"/>
              <w:spacing w:before="1" w:line="217" w:lineRule="exact"/>
              <w:rPr>
                <w:rFonts w:ascii="Arial" w:hAnsi="Arial" w:cs="Arial"/>
                <w:sz w:val="20"/>
              </w:rPr>
            </w:pPr>
            <w:r w:rsidRPr="00396221">
              <w:rPr>
                <w:rFonts w:ascii="Arial" w:hAnsi="Arial" w:cs="Arial"/>
                <w:sz w:val="20"/>
              </w:rPr>
              <w:t>2 = Unknown</w:t>
            </w:r>
          </w:p>
        </w:tc>
        <w:tc>
          <w:tcPr>
            <w:tcW w:w="3710" w:type="dxa"/>
          </w:tcPr>
          <w:p w:rsidR="002449FE" w:rsidRPr="00396221" w:rsidRDefault="002449FE" w:rsidP="005A45D8">
            <w:pPr>
              <w:pStyle w:val="TableParagraph"/>
              <w:ind w:left="0"/>
              <w:rPr>
                <w:rFonts w:ascii="Arial" w:hAnsi="Arial" w:cs="Arial"/>
                <w:sz w:val="20"/>
              </w:rPr>
            </w:pPr>
            <w:r w:rsidRPr="00396221">
              <w:rPr>
                <w:rFonts w:ascii="Arial" w:hAnsi="Arial" w:cs="Arial"/>
                <w:sz w:val="20"/>
              </w:rPr>
              <w:t>NA</w:t>
            </w:r>
          </w:p>
        </w:tc>
      </w:tr>
      <w:tr w:rsidR="002449FE" w:rsidRPr="00396221" w:rsidTr="00482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920" w:type="dxa"/>
          </w:tcPr>
          <w:p w:rsidR="002449FE" w:rsidRPr="00396221" w:rsidRDefault="002449FE" w:rsidP="005A45D8">
            <w:pPr>
              <w:pStyle w:val="TableParagraph"/>
              <w:ind w:left="23" w:right="244" w:hanging="23"/>
              <w:rPr>
                <w:rFonts w:ascii="Arial" w:hAnsi="Arial" w:cs="Arial"/>
                <w:sz w:val="20"/>
              </w:rPr>
            </w:pPr>
            <w:r w:rsidRPr="00396221">
              <w:rPr>
                <w:rFonts w:ascii="Arial" w:hAnsi="Arial" w:cs="Arial"/>
                <w:sz w:val="20"/>
              </w:rPr>
              <w:t>Assistive Listening Device</w:t>
            </w:r>
          </w:p>
        </w:tc>
        <w:tc>
          <w:tcPr>
            <w:tcW w:w="3841" w:type="dxa"/>
          </w:tcPr>
          <w:p w:rsidR="002449FE" w:rsidRPr="00396221" w:rsidRDefault="002449FE" w:rsidP="005A45D8">
            <w:pPr>
              <w:pStyle w:val="TableParagraph"/>
              <w:spacing w:line="223" w:lineRule="exact"/>
              <w:rPr>
                <w:rFonts w:ascii="Arial" w:hAnsi="Arial" w:cs="Arial"/>
                <w:sz w:val="20"/>
              </w:rPr>
            </w:pPr>
            <w:r w:rsidRPr="00396221">
              <w:rPr>
                <w:rFonts w:ascii="Arial" w:hAnsi="Arial" w:cs="Arial"/>
                <w:sz w:val="20"/>
              </w:rPr>
              <w:t>0 = No</w:t>
            </w:r>
          </w:p>
          <w:p w:rsidR="002449FE" w:rsidRPr="00396221" w:rsidRDefault="002449FE" w:rsidP="005A45D8">
            <w:pPr>
              <w:pStyle w:val="TableParagraph"/>
              <w:spacing w:line="229" w:lineRule="exact"/>
              <w:rPr>
                <w:rFonts w:ascii="Arial" w:hAnsi="Arial" w:cs="Arial"/>
                <w:sz w:val="20"/>
              </w:rPr>
            </w:pPr>
            <w:r w:rsidRPr="00396221">
              <w:rPr>
                <w:rFonts w:ascii="Arial" w:hAnsi="Arial" w:cs="Arial"/>
                <w:sz w:val="20"/>
              </w:rPr>
              <w:t>1 = Yes</w:t>
            </w:r>
          </w:p>
          <w:p w:rsidR="002449FE" w:rsidRPr="00396221" w:rsidRDefault="002449FE" w:rsidP="005A45D8">
            <w:pPr>
              <w:pStyle w:val="TableParagraph"/>
              <w:spacing w:line="216" w:lineRule="exact"/>
              <w:rPr>
                <w:rFonts w:ascii="Arial" w:hAnsi="Arial" w:cs="Arial"/>
                <w:sz w:val="20"/>
              </w:rPr>
            </w:pPr>
            <w:r w:rsidRPr="00396221">
              <w:rPr>
                <w:rFonts w:ascii="Arial" w:hAnsi="Arial" w:cs="Arial"/>
                <w:sz w:val="20"/>
              </w:rPr>
              <w:t>2 = Unknown</w:t>
            </w:r>
          </w:p>
        </w:tc>
        <w:tc>
          <w:tcPr>
            <w:tcW w:w="3710" w:type="dxa"/>
          </w:tcPr>
          <w:p w:rsidR="002449FE" w:rsidRPr="00396221" w:rsidRDefault="002449FE" w:rsidP="005A45D8">
            <w:pPr>
              <w:pStyle w:val="TableParagraph"/>
              <w:ind w:left="0"/>
              <w:rPr>
                <w:rFonts w:ascii="Arial" w:hAnsi="Arial" w:cs="Arial"/>
                <w:sz w:val="20"/>
              </w:rPr>
            </w:pPr>
            <w:r w:rsidRPr="00396221">
              <w:rPr>
                <w:rFonts w:ascii="Arial" w:hAnsi="Arial" w:cs="Arial"/>
                <w:sz w:val="20"/>
              </w:rPr>
              <w:t>NA</w:t>
            </w:r>
          </w:p>
        </w:tc>
      </w:tr>
      <w:tr w:rsidR="002449FE" w:rsidRPr="00396221" w:rsidTr="004827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1920" w:type="dxa"/>
          </w:tcPr>
          <w:p w:rsidR="002449FE" w:rsidRPr="00396221" w:rsidRDefault="002449FE" w:rsidP="005A45D8">
            <w:pPr>
              <w:pStyle w:val="TableParagraph"/>
              <w:ind w:left="23" w:right="144"/>
              <w:rPr>
                <w:rFonts w:ascii="Arial" w:hAnsi="Arial" w:cs="Arial"/>
                <w:sz w:val="20"/>
              </w:rPr>
            </w:pPr>
            <w:r w:rsidRPr="00396221">
              <w:rPr>
                <w:rFonts w:ascii="Arial" w:hAnsi="Arial" w:cs="Arial"/>
                <w:sz w:val="20"/>
              </w:rPr>
              <w:lastRenderedPageBreak/>
              <w:t>Additional Assistive Technology</w:t>
            </w:r>
          </w:p>
        </w:tc>
        <w:tc>
          <w:tcPr>
            <w:tcW w:w="3841" w:type="dxa"/>
          </w:tcPr>
          <w:p w:rsidR="002449FE" w:rsidRPr="00396221" w:rsidRDefault="002449FE" w:rsidP="005A45D8">
            <w:pPr>
              <w:pStyle w:val="TableParagraph"/>
              <w:spacing w:line="223" w:lineRule="exact"/>
              <w:rPr>
                <w:rFonts w:ascii="Arial" w:hAnsi="Arial" w:cs="Arial"/>
                <w:sz w:val="20"/>
              </w:rPr>
            </w:pPr>
            <w:r w:rsidRPr="00396221">
              <w:rPr>
                <w:rFonts w:ascii="Arial" w:hAnsi="Arial" w:cs="Arial"/>
                <w:sz w:val="20"/>
              </w:rPr>
              <w:t>0 = No</w:t>
            </w:r>
          </w:p>
          <w:p w:rsidR="002449FE" w:rsidRPr="00396221" w:rsidRDefault="002449FE" w:rsidP="005A45D8">
            <w:pPr>
              <w:pStyle w:val="TableParagraph"/>
              <w:rPr>
                <w:rFonts w:ascii="Arial" w:hAnsi="Arial" w:cs="Arial"/>
                <w:sz w:val="20"/>
              </w:rPr>
            </w:pPr>
            <w:r w:rsidRPr="00396221">
              <w:rPr>
                <w:rFonts w:ascii="Arial" w:hAnsi="Arial" w:cs="Arial"/>
                <w:sz w:val="20"/>
              </w:rPr>
              <w:t>1 = Yes</w:t>
            </w:r>
          </w:p>
          <w:p w:rsidR="002449FE" w:rsidRPr="00396221" w:rsidRDefault="002449FE" w:rsidP="005A45D8">
            <w:pPr>
              <w:pStyle w:val="TableParagraph"/>
              <w:spacing w:before="1" w:line="217" w:lineRule="exact"/>
              <w:rPr>
                <w:rFonts w:ascii="Arial" w:hAnsi="Arial" w:cs="Arial"/>
                <w:sz w:val="20"/>
              </w:rPr>
            </w:pPr>
            <w:r w:rsidRPr="00396221">
              <w:rPr>
                <w:rFonts w:ascii="Arial" w:hAnsi="Arial" w:cs="Arial"/>
                <w:sz w:val="20"/>
              </w:rPr>
              <w:t>2 = Unknown</w:t>
            </w:r>
          </w:p>
        </w:tc>
        <w:tc>
          <w:tcPr>
            <w:tcW w:w="3710" w:type="dxa"/>
          </w:tcPr>
          <w:p w:rsidR="002449FE" w:rsidRPr="00396221" w:rsidRDefault="002449FE" w:rsidP="005A45D8">
            <w:pPr>
              <w:pStyle w:val="TableParagraph"/>
              <w:ind w:left="0"/>
              <w:rPr>
                <w:rFonts w:ascii="Arial" w:hAnsi="Arial" w:cs="Arial"/>
                <w:sz w:val="20"/>
              </w:rPr>
            </w:pPr>
            <w:r w:rsidRPr="00396221">
              <w:rPr>
                <w:rFonts w:ascii="Arial" w:hAnsi="Arial" w:cs="Arial"/>
                <w:sz w:val="20"/>
              </w:rPr>
              <w:t>NA</w:t>
            </w:r>
          </w:p>
        </w:tc>
      </w:tr>
    </w:tbl>
    <w:p w:rsidR="00396221" w:rsidRDefault="00396221" w:rsidP="00396221">
      <w:pPr>
        <w:spacing w:before="91"/>
        <w:ind w:left="103"/>
        <w:rPr>
          <w:b/>
          <w:i/>
          <w:sz w:val="20"/>
        </w:rPr>
      </w:pPr>
      <w:r>
        <w:rPr>
          <w:b/>
          <w:i/>
          <w:sz w:val="20"/>
        </w:rPr>
        <w:t>Table 1: Old-to-New Reporting Crosswalk</w:t>
      </w:r>
    </w:p>
    <w:p w:rsidR="00396221" w:rsidRDefault="00396221"/>
    <w:p w:rsidR="00272B9D" w:rsidRDefault="00272B9D">
      <w:r>
        <w:t xml:space="preserve">Contact Robbin Bull, </w:t>
      </w:r>
      <w:hyperlink r:id="rId7" w:history="1">
        <w:r w:rsidRPr="001D64D7">
          <w:rPr>
            <w:rStyle w:val="Hyperlink"/>
          </w:rPr>
          <w:t>bullr@wou.edu</w:t>
        </w:r>
      </w:hyperlink>
      <w:r>
        <w:t xml:space="preserve"> with any question regarding the Change Log.</w:t>
      </w:r>
    </w:p>
    <w:p w:rsidR="00272B9D" w:rsidRDefault="00272B9D">
      <w:r>
        <w:t xml:space="preserve">Last updated: </w:t>
      </w:r>
      <w:r w:rsidR="007F7A65">
        <w:fldChar w:fldCharType="begin"/>
      </w:r>
      <w:r w:rsidR="007F7A65">
        <w:instrText xml:space="preserve"> DATE  \@ "MMMM d, yyyy"  \* MERGEFORMAT </w:instrText>
      </w:r>
      <w:r w:rsidR="007F7A65">
        <w:fldChar w:fldCharType="separate"/>
      </w:r>
      <w:r w:rsidR="00337A39">
        <w:rPr>
          <w:noProof/>
        </w:rPr>
        <w:t>November 8, 2018</w:t>
      </w:r>
      <w:r w:rsidR="007F7A65">
        <w:fldChar w:fldCharType="end"/>
      </w:r>
    </w:p>
    <w:sectPr w:rsidR="00272B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39" w:rsidRDefault="00337A39" w:rsidP="00A0513F">
      <w:pPr>
        <w:spacing w:after="0" w:line="240" w:lineRule="auto"/>
      </w:pPr>
      <w:r>
        <w:separator/>
      </w:r>
    </w:p>
  </w:endnote>
  <w:endnote w:type="continuationSeparator" w:id="0">
    <w:p w:rsidR="00337A39" w:rsidRDefault="00337A39" w:rsidP="00A0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83711"/>
      <w:docPartObj>
        <w:docPartGallery w:val="Page Numbers (Bottom of Page)"/>
        <w:docPartUnique/>
      </w:docPartObj>
    </w:sdtPr>
    <w:sdtEndPr>
      <w:rPr>
        <w:noProof/>
      </w:rPr>
    </w:sdtEndPr>
    <w:sdtContent>
      <w:p w:rsidR="00337A39" w:rsidRDefault="00337A39">
        <w:pPr>
          <w:pStyle w:val="Footer"/>
          <w:jc w:val="right"/>
        </w:pPr>
        <w:r>
          <w:fldChar w:fldCharType="begin"/>
        </w:r>
        <w:r>
          <w:instrText xml:space="preserve"> PAGE   \* MERGEFORMAT </w:instrText>
        </w:r>
        <w:r>
          <w:fldChar w:fldCharType="separate"/>
        </w:r>
        <w:r w:rsidR="006C5B22">
          <w:rPr>
            <w:noProof/>
          </w:rPr>
          <w:t>7</w:t>
        </w:r>
        <w:r>
          <w:rPr>
            <w:noProof/>
          </w:rPr>
          <w:fldChar w:fldCharType="end"/>
        </w:r>
      </w:p>
    </w:sdtContent>
  </w:sdt>
  <w:p w:rsidR="00337A39" w:rsidRDefault="0033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39" w:rsidRDefault="00337A39" w:rsidP="00A0513F">
      <w:pPr>
        <w:spacing w:after="0" w:line="240" w:lineRule="auto"/>
      </w:pPr>
      <w:r>
        <w:separator/>
      </w:r>
    </w:p>
  </w:footnote>
  <w:footnote w:type="continuationSeparator" w:id="0">
    <w:p w:rsidR="00337A39" w:rsidRDefault="00337A39" w:rsidP="00A05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B51"/>
    <w:multiLevelType w:val="hybridMultilevel"/>
    <w:tmpl w:val="4BD4915A"/>
    <w:lvl w:ilvl="0" w:tplc="B1A0D800">
      <w:numFmt w:val="decimal"/>
      <w:lvlText w:val="%1."/>
      <w:lvlJc w:val="left"/>
      <w:pPr>
        <w:ind w:left="459" w:hanging="353"/>
        <w:jc w:val="left"/>
      </w:pPr>
      <w:rPr>
        <w:rFonts w:ascii="Times New Roman" w:eastAsia="Times New Roman" w:hAnsi="Times New Roman" w:cs="Times New Roman" w:hint="default"/>
        <w:spacing w:val="0"/>
        <w:w w:val="99"/>
        <w:sz w:val="20"/>
        <w:szCs w:val="20"/>
      </w:rPr>
    </w:lvl>
    <w:lvl w:ilvl="1" w:tplc="20DCE650">
      <w:numFmt w:val="bullet"/>
      <w:lvlText w:val="•"/>
      <w:lvlJc w:val="left"/>
      <w:pPr>
        <w:ind w:left="783" w:hanging="353"/>
      </w:pPr>
      <w:rPr>
        <w:rFonts w:hint="default"/>
      </w:rPr>
    </w:lvl>
    <w:lvl w:ilvl="2" w:tplc="41641152">
      <w:numFmt w:val="bullet"/>
      <w:lvlText w:val="•"/>
      <w:lvlJc w:val="left"/>
      <w:pPr>
        <w:ind w:left="1107" w:hanging="353"/>
      </w:pPr>
      <w:rPr>
        <w:rFonts w:hint="default"/>
      </w:rPr>
    </w:lvl>
    <w:lvl w:ilvl="3" w:tplc="BFA484A2">
      <w:numFmt w:val="bullet"/>
      <w:lvlText w:val="•"/>
      <w:lvlJc w:val="left"/>
      <w:pPr>
        <w:ind w:left="1431" w:hanging="353"/>
      </w:pPr>
      <w:rPr>
        <w:rFonts w:hint="default"/>
      </w:rPr>
    </w:lvl>
    <w:lvl w:ilvl="4" w:tplc="B3BA97D4">
      <w:numFmt w:val="bullet"/>
      <w:lvlText w:val="•"/>
      <w:lvlJc w:val="left"/>
      <w:pPr>
        <w:ind w:left="1755" w:hanging="353"/>
      </w:pPr>
      <w:rPr>
        <w:rFonts w:hint="default"/>
      </w:rPr>
    </w:lvl>
    <w:lvl w:ilvl="5" w:tplc="2D381EA8">
      <w:numFmt w:val="bullet"/>
      <w:lvlText w:val="•"/>
      <w:lvlJc w:val="left"/>
      <w:pPr>
        <w:ind w:left="2079" w:hanging="353"/>
      </w:pPr>
      <w:rPr>
        <w:rFonts w:hint="default"/>
      </w:rPr>
    </w:lvl>
    <w:lvl w:ilvl="6" w:tplc="7A884B0C">
      <w:numFmt w:val="bullet"/>
      <w:lvlText w:val="•"/>
      <w:lvlJc w:val="left"/>
      <w:pPr>
        <w:ind w:left="2403" w:hanging="353"/>
      </w:pPr>
      <w:rPr>
        <w:rFonts w:hint="default"/>
      </w:rPr>
    </w:lvl>
    <w:lvl w:ilvl="7" w:tplc="80C46C8C">
      <w:numFmt w:val="bullet"/>
      <w:lvlText w:val="•"/>
      <w:lvlJc w:val="left"/>
      <w:pPr>
        <w:ind w:left="2727" w:hanging="353"/>
      </w:pPr>
      <w:rPr>
        <w:rFonts w:hint="default"/>
      </w:rPr>
    </w:lvl>
    <w:lvl w:ilvl="8" w:tplc="9604AD6A">
      <w:numFmt w:val="bullet"/>
      <w:lvlText w:val="•"/>
      <w:lvlJc w:val="left"/>
      <w:pPr>
        <w:ind w:left="3051" w:hanging="353"/>
      </w:pPr>
      <w:rPr>
        <w:rFonts w:hint="default"/>
      </w:rPr>
    </w:lvl>
  </w:abstractNum>
  <w:abstractNum w:abstractNumId="1" w15:restartNumberingAfterBreak="0">
    <w:nsid w:val="090C401B"/>
    <w:multiLevelType w:val="hybridMultilevel"/>
    <w:tmpl w:val="FDE4D4D6"/>
    <w:lvl w:ilvl="0" w:tplc="B56469BA">
      <w:start w:val="21"/>
      <w:numFmt w:val="upperLetter"/>
      <w:lvlText w:val="%1"/>
      <w:lvlJc w:val="left"/>
      <w:pPr>
        <w:ind w:left="239" w:hanging="536"/>
        <w:jc w:val="left"/>
      </w:pPr>
      <w:rPr>
        <w:rFonts w:hint="default"/>
      </w:rPr>
    </w:lvl>
    <w:lvl w:ilvl="1" w:tplc="74961AB4">
      <w:numFmt w:val="bullet"/>
      <w:lvlText w:val=""/>
      <w:lvlJc w:val="left"/>
      <w:pPr>
        <w:ind w:left="960" w:hanging="360"/>
      </w:pPr>
      <w:rPr>
        <w:rFonts w:ascii="Symbol" w:eastAsia="Symbol" w:hAnsi="Symbol" w:cs="Symbol" w:hint="default"/>
        <w:w w:val="99"/>
        <w:sz w:val="24"/>
        <w:szCs w:val="24"/>
      </w:rPr>
    </w:lvl>
    <w:lvl w:ilvl="2" w:tplc="ECDAFA2A">
      <w:numFmt w:val="bullet"/>
      <w:lvlText w:val="•"/>
      <w:lvlJc w:val="left"/>
      <w:pPr>
        <w:ind w:left="1953" w:hanging="360"/>
      </w:pPr>
      <w:rPr>
        <w:rFonts w:hint="default"/>
      </w:rPr>
    </w:lvl>
    <w:lvl w:ilvl="3" w:tplc="A5AAEC14">
      <w:numFmt w:val="bullet"/>
      <w:lvlText w:val="•"/>
      <w:lvlJc w:val="left"/>
      <w:pPr>
        <w:ind w:left="2946" w:hanging="360"/>
      </w:pPr>
      <w:rPr>
        <w:rFonts w:hint="default"/>
      </w:rPr>
    </w:lvl>
    <w:lvl w:ilvl="4" w:tplc="691236D8">
      <w:numFmt w:val="bullet"/>
      <w:lvlText w:val="•"/>
      <w:lvlJc w:val="left"/>
      <w:pPr>
        <w:ind w:left="3940" w:hanging="360"/>
      </w:pPr>
      <w:rPr>
        <w:rFonts w:hint="default"/>
      </w:rPr>
    </w:lvl>
    <w:lvl w:ilvl="5" w:tplc="87D2F66E">
      <w:numFmt w:val="bullet"/>
      <w:lvlText w:val="•"/>
      <w:lvlJc w:val="left"/>
      <w:pPr>
        <w:ind w:left="4933" w:hanging="360"/>
      </w:pPr>
      <w:rPr>
        <w:rFonts w:hint="default"/>
      </w:rPr>
    </w:lvl>
    <w:lvl w:ilvl="6" w:tplc="9A70413C">
      <w:numFmt w:val="bullet"/>
      <w:lvlText w:val="•"/>
      <w:lvlJc w:val="left"/>
      <w:pPr>
        <w:ind w:left="5926" w:hanging="360"/>
      </w:pPr>
      <w:rPr>
        <w:rFonts w:hint="default"/>
      </w:rPr>
    </w:lvl>
    <w:lvl w:ilvl="7" w:tplc="EBAEF028">
      <w:numFmt w:val="bullet"/>
      <w:lvlText w:val="•"/>
      <w:lvlJc w:val="left"/>
      <w:pPr>
        <w:ind w:left="6920" w:hanging="360"/>
      </w:pPr>
      <w:rPr>
        <w:rFonts w:hint="default"/>
      </w:rPr>
    </w:lvl>
    <w:lvl w:ilvl="8" w:tplc="D0C6CC5C">
      <w:numFmt w:val="bullet"/>
      <w:lvlText w:val="•"/>
      <w:lvlJc w:val="left"/>
      <w:pPr>
        <w:ind w:left="7913" w:hanging="360"/>
      </w:pPr>
      <w:rPr>
        <w:rFonts w:hint="default"/>
      </w:rPr>
    </w:lvl>
  </w:abstractNum>
  <w:abstractNum w:abstractNumId="2" w15:restartNumberingAfterBreak="0">
    <w:nsid w:val="0D407397"/>
    <w:multiLevelType w:val="hybridMultilevel"/>
    <w:tmpl w:val="61A6955E"/>
    <w:lvl w:ilvl="0" w:tplc="BE208B4A">
      <w:numFmt w:val="decimal"/>
      <w:lvlText w:val="%1."/>
      <w:lvlJc w:val="left"/>
      <w:pPr>
        <w:ind w:left="459" w:hanging="353"/>
        <w:jc w:val="left"/>
      </w:pPr>
      <w:rPr>
        <w:rFonts w:ascii="Times New Roman" w:eastAsia="Times New Roman" w:hAnsi="Times New Roman" w:cs="Times New Roman" w:hint="default"/>
        <w:spacing w:val="0"/>
        <w:w w:val="99"/>
        <w:sz w:val="20"/>
        <w:szCs w:val="20"/>
      </w:rPr>
    </w:lvl>
    <w:lvl w:ilvl="1" w:tplc="2DC68038">
      <w:numFmt w:val="bullet"/>
      <w:lvlText w:val="•"/>
      <w:lvlJc w:val="left"/>
      <w:pPr>
        <w:ind w:left="783" w:hanging="353"/>
      </w:pPr>
      <w:rPr>
        <w:rFonts w:hint="default"/>
      </w:rPr>
    </w:lvl>
    <w:lvl w:ilvl="2" w:tplc="4C28237C">
      <w:numFmt w:val="bullet"/>
      <w:lvlText w:val="•"/>
      <w:lvlJc w:val="left"/>
      <w:pPr>
        <w:ind w:left="1107" w:hanging="353"/>
      </w:pPr>
      <w:rPr>
        <w:rFonts w:hint="default"/>
      </w:rPr>
    </w:lvl>
    <w:lvl w:ilvl="3" w:tplc="C4907FF0">
      <w:numFmt w:val="bullet"/>
      <w:lvlText w:val="•"/>
      <w:lvlJc w:val="left"/>
      <w:pPr>
        <w:ind w:left="1431" w:hanging="353"/>
      </w:pPr>
      <w:rPr>
        <w:rFonts w:hint="default"/>
      </w:rPr>
    </w:lvl>
    <w:lvl w:ilvl="4" w:tplc="BAC24928">
      <w:numFmt w:val="bullet"/>
      <w:lvlText w:val="•"/>
      <w:lvlJc w:val="left"/>
      <w:pPr>
        <w:ind w:left="1755" w:hanging="353"/>
      </w:pPr>
      <w:rPr>
        <w:rFonts w:hint="default"/>
      </w:rPr>
    </w:lvl>
    <w:lvl w:ilvl="5" w:tplc="D7405844">
      <w:numFmt w:val="bullet"/>
      <w:lvlText w:val="•"/>
      <w:lvlJc w:val="left"/>
      <w:pPr>
        <w:ind w:left="2079" w:hanging="353"/>
      </w:pPr>
      <w:rPr>
        <w:rFonts w:hint="default"/>
      </w:rPr>
    </w:lvl>
    <w:lvl w:ilvl="6" w:tplc="96305768">
      <w:numFmt w:val="bullet"/>
      <w:lvlText w:val="•"/>
      <w:lvlJc w:val="left"/>
      <w:pPr>
        <w:ind w:left="2403" w:hanging="353"/>
      </w:pPr>
      <w:rPr>
        <w:rFonts w:hint="default"/>
      </w:rPr>
    </w:lvl>
    <w:lvl w:ilvl="7" w:tplc="B1549A9A">
      <w:numFmt w:val="bullet"/>
      <w:lvlText w:val="•"/>
      <w:lvlJc w:val="left"/>
      <w:pPr>
        <w:ind w:left="2727" w:hanging="353"/>
      </w:pPr>
      <w:rPr>
        <w:rFonts w:hint="default"/>
      </w:rPr>
    </w:lvl>
    <w:lvl w:ilvl="8" w:tplc="85126C76">
      <w:numFmt w:val="bullet"/>
      <w:lvlText w:val="•"/>
      <w:lvlJc w:val="left"/>
      <w:pPr>
        <w:ind w:left="3051" w:hanging="353"/>
      </w:pPr>
      <w:rPr>
        <w:rFonts w:hint="default"/>
      </w:rPr>
    </w:lvl>
  </w:abstractNum>
  <w:abstractNum w:abstractNumId="3" w15:restartNumberingAfterBreak="0">
    <w:nsid w:val="14A70824"/>
    <w:multiLevelType w:val="hybridMultilevel"/>
    <w:tmpl w:val="FBDE1600"/>
    <w:lvl w:ilvl="0" w:tplc="5E0C8A88">
      <w:numFmt w:val="decimal"/>
      <w:lvlText w:val="%1."/>
      <w:lvlJc w:val="left"/>
      <w:pPr>
        <w:ind w:left="459" w:hanging="353"/>
        <w:jc w:val="left"/>
      </w:pPr>
      <w:rPr>
        <w:rFonts w:ascii="Times New Roman" w:eastAsia="Times New Roman" w:hAnsi="Times New Roman" w:cs="Times New Roman" w:hint="default"/>
        <w:spacing w:val="0"/>
        <w:w w:val="99"/>
        <w:sz w:val="20"/>
        <w:szCs w:val="20"/>
      </w:rPr>
    </w:lvl>
    <w:lvl w:ilvl="1" w:tplc="09206F32">
      <w:numFmt w:val="bullet"/>
      <w:lvlText w:val="•"/>
      <w:lvlJc w:val="left"/>
      <w:pPr>
        <w:ind w:left="783" w:hanging="353"/>
      </w:pPr>
      <w:rPr>
        <w:rFonts w:hint="default"/>
      </w:rPr>
    </w:lvl>
    <w:lvl w:ilvl="2" w:tplc="6D9EA520">
      <w:numFmt w:val="bullet"/>
      <w:lvlText w:val="•"/>
      <w:lvlJc w:val="left"/>
      <w:pPr>
        <w:ind w:left="1107" w:hanging="353"/>
      </w:pPr>
      <w:rPr>
        <w:rFonts w:hint="default"/>
      </w:rPr>
    </w:lvl>
    <w:lvl w:ilvl="3" w:tplc="60C2559C">
      <w:numFmt w:val="bullet"/>
      <w:lvlText w:val="•"/>
      <w:lvlJc w:val="left"/>
      <w:pPr>
        <w:ind w:left="1431" w:hanging="353"/>
      </w:pPr>
      <w:rPr>
        <w:rFonts w:hint="default"/>
      </w:rPr>
    </w:lvl>
    <w:lvl w:ilvl="4" w:tplc="98E6141E">
      <w:numFmt w:val="bullet"/>
      <w:lvlText w:val="•"/>
      <w:lvlJc w:val="left"/>
      <w:pPr>
        <w:ind w:left="1755" w:hanging="353"/>
      </w:pPr>
      <w:rPr>
        <w:rFonts w:hint="default"/>
      </w:rPr>
    </w:lvl>
    <w:lvl w:ilvl="5" w:tplc="3A041D7A">
      <w:numFmt w:val="bullet"/>
      <w:lvlText w:val="•"/>
      <w:lvlJc w:val="left"/>
      <w:pPr>
        <w:ind w:left="2079" w:hanging="353"/>
      </w:pPr>
      <w:rPr>
        <w:rFonts w:hint="default"/>
      </w:rPr>
    </w:lvl>
    <w:lvl w:ilvl="6" w:tplc="4366100A">
      <w:numFmt w:val="bullet"/>
      <w:lvlText w:val="•"/>
      <w:lvlJc w:val="left"/>
      <w:pPr>
        <w:ind w:left="2403" w:hanging="353"/>
      </w:pPr>
      <w:rPr>
        <w:rFonts w:hint="default"/>
      </w:rPr>
    </w:lvl>
    <w:lvl w:ilvl="7" w:tplc="C688C914">
      <w:numFmt w:val="bullet"/>
      <w:lvlText w:val="•"/>
      <w:lvlJc w:val="left"/>
      <w:pPr>
        <w:ind w:left="2727" w:hanging="353"/>
      </w:pPr>
      <w:rPr>
        <w:rFonts w:hint="default"/>
      </w:rPr>
    </w:lvl>
    <w:lvl w:ilvl="8" w:tplc="A8A687C6">
      <w:numFmt w:val="bullet"/>
      <w:lvlText w:val="•"/>
      <w:lvlJc w:val="left"/>
      <w:pPr>
        <w:ind w:left="3051" w:hanging="353"/>
      </w:pPr>
      <w:rPr>
        <w:rFonts w:hint="default"/>
      </w:rPr>
    </w:lvl>
  </w:abstractNum>
  <w:abstractNum w:abstractNumId="4" w15:restartNumberingAfterBreak="0">
    <w:nsid w:val="17031327"/>
    <w:multiLevelType w:val="hybridMultilevel"/>
    <w:tmpl w:val="F222C9D8"/>
    <w:lvl w:ilvl="0" w:tplc="0F1C10AE">
      <w:start w:val="107"/>
      <w:numFmt w:val="decimal"/>
      <w:lvlText w:val="%1."/>
      <w:lvlJc w:val="left"/>
      <w:pPr>
        <w:ind w:left="467" w:hanging="360"/>
        <w:jc w:val="left"/>
      </w:pPr>
      <w:rPr>
        <w:rFonts w:ascii="Times New Roman" w:eastAsia="Times New Roman" w:hAnsi="Times New Roman" w:cs="Times New Roman" w:hint="default"/>
        <w:spacing w:val="1"/>
        <w:w w:val="99"/>
        <w:sz w:val="18"/>
        <w:szCs w:val="18"/>
      </w:rPr>
    </w:lvl>
    <w:lvl w:ilvl="1" w:tplc="5798DFE0">
      <w:numFmt w:val="bullet"/>
      <w:lvlText w:val="•"/>
      <w:lvlJc w:val="left"/>
      <w:pPr>
        <w:ind w:left="783" w:hanging="360"/>
      </w:pPr>
      <w:rPr>
        <w:rFonts w:hint="default"/>
      </w:rPr>
    </w:lvl>
    <w:lvl w:ilvl="2" w:tplc="2048D362">
      <w:numFmt w:val="bullet"/>
      <w:lvlText w:val="•"/>
      <w:lvlJc w:val="left"/>
      <w:pPr>
        <w:ind w:left="1107" w:hanging="360"/>
      </w:pPr>
      <w:rPr>
        <w:rFonts w:hint="default"/>
      </w:rPr>
    </w:lvl>
    <w:lvl w:ilvl="3" w:tplc="F4C254D0">
      <w:numFmt w:val="bullet"/>
      <w:lvlText w:val="•"/>
      <w:lvlJc w:val="left"/>
      <w:pPr>
        <w:ind w:left="1431" w:hanging="360"/>
      </w:pPr>
      <w:rPr>
        <w:rFonts w:hint="default"/>
      </w:rPr>
    </w:lvl>
    <w:lvl w:ilvl="4" w:tplc="0164B68A">
      <w:numFmt w:val="bullet"/>
      <w:lvlText w:val="•"/>
      <w:lvlJc w:val="left"/>
      <w:pPr>
        <w:ind w:left="1755" w:hanging="360"/>
      </w:pPr>
      <w:rPr>
        <w:rFonts w:hint="default"/>
      </w:rPr>
    </w:lvl>
    <w:lvl w:ilvl="5" w:tplc="6F9AD25C">
      <w:numFmt w:val="bullet"/>
      <w:lvlText w:val="•"/>
      <w:lvlJc w:val="left"/>
      <w:pPr>
        <w:ind w:left="2079" w:hanging="360"/>
      </w:pPr>
      <w:rPr>
        <w:rFonts w:hint="default"/>
      </w:rPr>
    </w:lvl>
    <w:lvl w:ilvl="6" w:tplc="A9686B7A">
      <w:numFmt w:val="bullet"/>
      <w:lvlText w:val="•"/>
      <w:lvlJc w:val="left"/>
      <w:pPr>
        <w:ind w:left="2402" w:hanging="360"/>
      </w:pPr>
      <w:rPr>
        <w:rFonts w:hint="default"/>
      </w:rPr>
    </w:lvl>
    <w:lvl w:ilvl="7" w:tplc="BF8C15A6">
      <w:numFmt w:val="bullet"/>
      <w:lvlText w:val="•"/>
      <w:lvlJc w:val="left"/>
      <w:pPr>
        <w:ind w:left="2726" w:hanging="360"/>
      </w:pPr>
      <w:rPr>
        <w:rFonts w:hint="default"/>
      </w:rPr>
    </w:lvl>
    <w:lvl w:ilvl="8" w:tplc="0970569A">
      <w:numFmt w:val="bullet"/>
      <w:lvlText w:val="•"/>
      <w:lvlJc w:val="left"/>
      <w:pPr>
        <w:ind w:left="3050" w:hanging="360"/>
      </w:pPr>
      <w:rPr>
        <w:rFonts w:hint="default"/>
      </w:rPr>
    </w:lvl>
  </w:abstractNum>
  <w:abstractNum w:abstractNumId="5" w15:restartNumberingAfterBreak="0">
    <w:nsid w:val="22B415AC"/>
    <w:multiLevelType w:val="hybridMultilevel"/>
    <w:tmpl w:val="3E34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A7946"/>
    <w:multiLevelType w:val="hybridMultilevel"/>
    <w:tmpl w:val="6450D7D8"/>
    <w:lvl w:ilvl="0" w:tplc="00622DEA">
      <w:start w:val="1"/>
      <w:numFmt w:val="decimal"/>
      <w:lvlText w:val="%1."/>
      <w:lvlJc w:val="left"/>
      <w:pPr>
        <w:ind w:left="466" w:hanging="360"/>
        <w:jc w:val="left"/>
      </w:pPr>
      <w:rPr>
        <w:rFonts w:ascii="Times New Roman" w:eastAsia="Times New Roman" w:hAnsi="Times New Roman" w:cs="Times New Roman" w:hint="default"/>
        <w:spacing w:val="0"/>
        <w:w w:val="99"/>
        <w:sz w:val="20"/>
        <w:szCs w:val="20"/>
      </w:rPr>
    </w:lvl>
    <w:lvl w:ilvl="1" w:tplc="C034354E">
      <w:numFmt w:val="bullet"/>
      <w:lvlText w:val="•"/>
      <w:lvlJc w:val="left"/>
      <w:pPr>
        <w:ind w:left="783" w:hanging="360"/>
      </w:pPr>
      <w:rPr>
        <w:rFonts w:hint="default"/>
      </w:rPr>
    </w:lvl>
    <w:lvl w:ilvl="2" w:tplc="3D960212">
      <w:numFmt w:val="bullet"/>
      <w:lvlText w:val="•"/>
      <w:lvlJc w:val="left"/>
      <w:pPr>
        <w:ind w:left="1107" w:hanging="360"/>
      </w:pPr>
      <w:rPr>
        <w:rFonts w:hint="default"/>
      </w:rPr>
    </w:lvl>
    <w:lvl w:ilvl="3" w:tplc="DC987396">
      <w:numFmt w:val="bullet"/>
      <w:lvlText w:val="•"/>
      <w:lvlJc w:val="left"/>
      <w:pPr>
        <w:ind w:left="1431" w:hanging="360"/>
      </w:pPr>
      <w:rPr>
        <w:rFonts w:hint="default"/>
      </w:rPr>
    </w:lvl>
    <w:lvl w:ilvl="4" w:tplc="C99C23C6">
      <w:numFmt w:val="bullet"/>
      <w:lvlText w:val="•"/>
      <w:lvlJc w:val="left"/>
      <w:pPr>
        <w:ind w:left="1755" w:hanging="360"/>
      </w:pPr>
      <w:rPr>
        <w:rFonts w:hint="default"/>
      </w:rPr>
    </w:lvl>
    <w:lvl w:ilvl="5" w:tplc="C3926D0E">
      <w:numFmt w:val="bullet"/>
      <w:lvlText w:val="•"/>
      <w:lvlJc w:val="left"/>
      <w:pPr>
        <w:ind w:left="2079" w:hanging="360"/>
      </w:pPr>
      <w:rPr>
        <w:rFonts w:hint="default"/>
      </w:rPr>
    </w:lvl>
    <w:lvl w:ilvl="6" w:tplc="3216FB38">
      <w:numFmt w:val="bullet"/>
      <w:lvlText w:val="•"/>
      <w:lvlJc w:val="left"/>
      <w:pPr>
        <w:ind w:left="2403" w:hanging="360"/>
      </w:pPr>
      <w:rPr>
        <w:rFonts w:hint="default"/>
      </w:rPr>
    </w:lvl>
    <w:lvl w:ilvl="7" w:tplc="4780579E">
      <w:numFmt w:val="bullet"/>
      <w:lvlText w:val="•"/>
      <w:lvlJc w:val="left"/>
      <w:pPr>
        <w:ind w:left="2727" w:hanging="360"/>
      </w:pPr>
      <w:rPr>
        <w:rFonts w:hint="default"/>
      </w:rPr>
    </w:lvl>
    <w:lvl w:ilvl="8" w:tplc="A70ACC5A">
      <w:numFmt w:val="bullet"/>
      <w:lvlText w:val="•"/>
      <w:lvlJc w:val="left"/>
      <w:pPr>
        <w:ind w:left="3051" w:hanging="360"/>
      </w:pPr>
      <w:rPr>
        <w:rFonts w:hint="default"/>
      </w:rPr>
    </w:lvl>
  </w:abstractNum>
  <w:abstractNum w:abstractNumId="7" w15:restartNumberingAfterBreak="0">
    <w:nsid w:val="272B4F5D"/>
    <w:multiLevelType w:val="hybridMultilevel"/>
    <w:tmpl w:val="EA4C0254"/>
    <w:lvl w:ilvl="0" w:tplc="BD226F66">
      <w:numFmt w:val="decimal"/>
      <w:lvlText w:val="%1."/>
      <w:lvlJc w:val="left"/>
      <w:pPr>
        <w:ind w:left="459" w:hanging="353"/>
        <w:jc w:val="left"/>
      </w:pPr>
      <w:rPr>
        <w:rFonts w:ascii="Times New Roman" w:eastAsia="Times New Roman" w:hAnsi="Times New Roman" w:cs="Times New Roman" w:hint="default"/>
        <w:spacing w:val="0"/>
        <w:w w:val="99"/>
        <w:sz w:val="20"/>
        <w:szCs w:val="20"/>
      </w:rPr>
    </w:lvl>
    <w:lvl w:ilvl="1" w:tplc="18AE26E8">
      <w:numFmt w:val="bullet"/>
      <w:lvlText w:val="•"/>
      <w:lvlJc w:val="left"/>
      <w:pPr>
        <w:ind w:left="783" w:hanging="353"/>
      </w:pPr>
      <w:rPr>
        <w:rFonts w:hint="default"/>
      </w:rPr>
    </w:lvl>
    <w:lvl w:ilvl="2" w:tplc="083E8A22">
      <w:numFmt w:val="bullet"/>
      <w:lvlText w:val="•"/>
      <w:lvlJc w:val="left"/>
      <w:pPr>
        <w:ind w:left="1107" w:hanging="353"/>
      </w:pPr>
      <w:rPr>
        <w:rFonts w:hint="default"/>
      </w:rPr>
    </w:lvl>
    <w:lvl w:ilvl="3" w:tplc="B9326A56">
      <w:numFmt w:val="bullet"/>
      <w:lvlText w:val="•"/>
      <w:lvlJc w:val="left"/>
      <w:pPr>
        <w:ind w:left="1431" w:hanging="353"/>
      </w:pPr>
      <w:rPr>
        <w:rFonts w:hint="default"/>
      </w:rPr>
    </w:lvl>
    <w:lvl w:ilvl="4" w:tplc="EF1A7966">
      <w:numFmt w:val="bullet"/>
      <w:lvlText w:val="•"/>
      <w:lvlJc w:val="left"/>
      <w:pPr>
        <w:ind w:left="1755" w:hanging="353"/>
      </w:pPr>
      <w:rPr>
        <w:rFonts w:hint="default"/>
      </w:rPr>
    </w:lvl>
    <w:lvl w:ilvl="5" w:tplc="BE74DDAE">
      <w:numFmt w:val="bullet"/>
      <w:lvlText w:val="•"/>
      <w:lvlJc w:val="left"/>
      <w:pPr>
        <w:ind w:left="2079" w:hanging="353"/>
      </w:pPr>
      <w:rPr>
        <w:rFonts w:hint="default"/>
      </w:rPr>
    </w:lvl>
    <w:lvl w:ilvl="6" w:tplc="031C885C">
      <w:numFmt w:val="bullet"/>
      <w:lvlText w:val="•"/>
      <w:lvlJc w:val="left"/>
      <w:pPr>
        <w:ind w:left="2403" w:hanging="353"/>
      </w:pPr>
      <w:rPr>
        <w:rFonts w:hint="default"/>
      </w:rPr>
    </w:lvl>
    <w:lvl w:ilvl="7" w:tplc="A02ADB5C">
      <w:numFmt w:val="bullet"/>
      <w:lvlText w:val="•"/>
      <w:lvlJc w:val="left"/>
      <w:pPr>
        <w:ind w:left="2727" w:hanging="353"/>
      </w:pPr>
      <w:rPr>
        <w:rFonts w:hint="default"/>
      </w:rPr>
    </w:lvl>
    <w:lvl w:ilvl="8" w:tplc="EF52A138">
      <w:numFmt w:val="bullet"/>
      <w:lvlText w:val="•"/>
      <w:lvlJc w:val="left"/>
      <w:pPr>
        <w:ind w:left="3051" w:hanging="353"/>
      </w:pPr>
      <w:rPr>
        <w:rFonts w:hint="default"/>
      </w:rPr>
    </w:lvl>
  </w:abstractNum>
  <w:abstractNum w:abstractNumId="8" w15:restartNumberingAfterBreak="0">
    <w:nsid w:val="291C5CD7"/>
    <w:multiLevelType w:val="hybridMultilevel"/>
    <w:tmpl w:val="D3529766"/>
    <w:lvl w:ilvl="0" w:tplc="A8EE2E28">
      <w:numFmt w:val="decimal"/>
      <w:lvlText w:val="%1."/>
      <w:lvlJc w:val="left"/>
      <w:pPr>
        <w:ind w:left="466" w:hanging="360"/>
        <w:jc w:val="left"/>
      </w:pPr>
      <w:rPr>
        <w:rFonts w:ascii="Times New Roman" w:eastAsia="Times New Roman" w:hAnsi="Times New Roman" w:cs="Times New Roman" w:hint="default"/>
        <w:spacing w:val="0"/>
        <w:w w:val="99"/>
        <w:sz w:val="20"/>
        <w:szCs w:val="20"/>
      </w:rPr>
    </w:lvl>
    <w:lvl w:ilvl="1" w:tplc="3DFC44E6">
      <w:numFmt w:val="bullet"/>
      <w:lvlText w:val="•"/>
      <w:lvlJc w:val="left"/>
      <w:pPr>
        <w:ind w:left="783" w:hanging="360"/>
      </w:pPr>
      <w:rPr>
        <w:rFonts w:hint="default"/>
      </w:rPr>
    </w:lvl>
    <w:lvl w:ilvl="2" w:tplc="BD9478C4">
      <w:numFmt w:val="bullet"/>
      <w:lvlText w:val="•"/>
      <w:lvlJc w:val="left"/>
      <w:pPr>
        <w:ind w:left="1107" w:hanging="360"/>
      </w:pPr>
      <w:rPr>
        <w:rFonts w:hint="default"/>
      </w:rPr>
    </w:lvl>
    <w:lvl w:ilvl="3" w:tplc="7068B5F4">
      <w:numFmt w:val="bullet"/>
      <w:lvlText w:val="•"/>
      <w:lvlJc w:val="left"/>
      <w:pPr>
        <w:ind w:left="1431" w:hanging="360"/>
      </w:pPr>
      <w:rPr>
        <w:rFonts w:hint="default"/>
      </w:rPr>
    </w:lvl>
    <w:lvl w:ilvl="4" w:tplc="E64ED732">
      <w:numFmt w:val="bullet"/>
      <w:lvlText w:val="•"/>
      <w:lvlJc w:val="left"/>
      <w:pPr>
        <w:ind w:left="1755" w:hanging="360"/>
      </w:pPr>
      <w:rPr>
        <w:rFonts w:hint="default"/>
      </w:rPr>
    </w:lvl>
    <w:lvl w:ilvl="5" w:tplc="2ADA7946">
      <w:numFmt w:val="bullet"/>
      <w:lvlText w:val="•"/>
      <w:lvlJc w:val="left"/>
      <w:pPr>
        <w:ind w:left="2079" w:hanging="360"/>
      </w:pPr>
      <w:rPr>
        <w:rFonts w:hint="default"/>
      </w:rPr>
    </w:lvl>
    <w:lvl w:ilvl="6" w:tplc="E8A8FEE2">
      <w:numFmt w:val="bullet"/>
      <w:lvlText w:val="•"/>
      <w:lvlJc w:val="left"/>
      <w:pPr>
        <w:ind w:left="2403" w:hanging="360"/>
      </w:pPr>
      <w:rPr>
        <w:rFonts w:hint="default"/>
      </w:rPr>
    </w:lvl>
    <w:lvl w:ilvl="7" w:tplc="EAC04618">
      <w:numFmt w:val="bullet"/>
      <w:lvlText w:val="•"/>
      <w:lvlJc w:val="left"/>
      <w:pPr>
        <w:ind w:left="2727" w:hanging="360"/>
      </w:pPr>
      <w:rPr>
        <w:rFonts w:hint="default"/>
      </w:rPr>
    </w:lvl>
    <w:lvl w:ilvl="8" w:tplc="59686918">
      <w:numFmt w:val="bullet"/>
      <w:lvlText w:val="•"/>
      <w:lvlJc w:val="left"/>
      <w:pPr>
        <w:ind w:left="3051" w:hanging="360"/>
      </w:pPr>
      <w:rPr>
        <w:rFonts w:hint="default"/>
      </w:rPr>
    </w:lvl>
  </w:abstractNum>
  <w:abstractNum w:abstractNumId="9" w15:restartNumberingAfterBreak="0">
    <w:nsid w:val="29346779"/>
    <w:multiLevelType w:val="hybridMultilevel"/>
    <w:tmpl w:val="922E8F2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9C7676F"/>
    <w:multiLevelType w:val="hybridMultilevel"/>
    <w:tmpl w:val="C6507334"/>
    <w:lvl w:ilvl="0" w:tplc="30B058F4">
      <w:start w:val="1"/>
      <w:numFmt w:val="decimal"/>
      <w:lvlText w:val="%1."/>
      <w:lvlJc w:val="left"/>
      <w:pPr>
        <w:ind w:left="467" w:hanging="360"/>
        <w:jc w:val="left"/>
      </w:pPr>
      <w:rPr>
        <w:rFonts w:ascii="Times New Roman" w:eastAsia="Times New Roman" w:hAnsi="Times New Roman" w:cs="Times New Roman" w:hint="default"/>
        <w:spacing w:val="0"/>
        <w:w w:val="99"/>
        <w:sz w:val="20"/>
        <w:szCs w:val="20"/>
      </w:rPr>
    </w:lvl>
    <w:lvl w:ilvl="1" w:tplc="FCD4F87C">
      <w:numFmt w:val="bullet"/>
      <w:lvlText w:val="•"/>
      <w:lvlJc w:val="left"/>
      <w:pPr>
        <w:ind w:left="797" w:hanging="360"/>
      </w:pPr>
      <w:rPr>
        <w:rFonts w:hint="default"/>
      </w:rPr>
    </w:lvl>
    <w:lvl w:ilvl="2" w:tplc="52982276">
      <w:numFmt w:val="bullet"/>
      <w:lvlText w:val="•"/>
      <w:lvlJc w:val="left"/>
      <w:pPr>
        <w:ind w:left="1134" w:hanging="360"/>
      </w:pPr>
      <w:rPr>
        <w:rFonts w:hint="default"/>
      </w:rPr>
    </w:lvl>
    <w:lvl w:ilvl="3" w:tplc="77B6FA56">
      <w:numFmt w:val="bullet"/>
      <w:lvlText w:val="•"/>
      <w:lvlJc w:val="left"/>
      <w:pPr>
        <w:ind w:left="1471" w:hanging="360"/>
      </w:pPr>
      <w:rPr>
        <w:rFonts w:hint="default"/>
      </w:rPr>
    </w:lvl>
    <w:lvl w:ilvl="4" w:tplc="7744FD0C">
      <w:numFmt w:val="bullet"/>
      <w:lvlText w:val="•"/>
      <w:lvlJc w:val="left"/>
      <w:pPr>
        <w:ind w:left="1808" w:hanging="360"/>
      </w:pPr>
      <w:rPr>
        <w:rFonts w:hint="default"/>
      </w:rPr>
    </w:lvl>
    <w:lvl w:ilvl="5" w:tplc="53BA7F42">
      <w:numFmt w:val="bullet"/>
      <w:lvlText w:val="•"/>
      <w:lvlJc w:val="left"/>
      <w:pPr>
        <w:ind w:left="2145" w:hanging="360"/>
      </w:pPr>
      <w:rPr>
        <w:rFonts w:hint="default"/>
      </w:rPr>
    </w:lvl>
    <w:lvl w:ilvl="6" w:tplc="92009038">
      <w:numFmt w:val="bullet"/>
      <w:lvlText w:val="•"/>
      <w:lvlJc w:val="left"/>
      <w:pPr>
        <w:ind w:left="2482" w:hanging="360"/>
      </w:pPr>
      <w:rPr>
        <w:rFonts w:hint="default"/>
      </w:rPr>
    </w:lvl>
    <w:lvl w:ilvl="7" w:tplc="2CEA7F60">
      <w:numFmt w:val="bullet"/>
      <w:lvlText w:val="•"/>
      <w:lvlJc w:val="left"/>
      <w:pPr>
        <w:ind w:left="2819" w:hanging="360"/>
      </w:pPr>
      <w:rPr>
        <w:rFonts w:hint="default"/>
      </w:rPr>
    </w:lvl>
    <w:lvl w:ilvl="8" w:tplc="FE4076A0">
      <w:numFmt w:val="bullet"/>
      <w:lvlText w:val="•"/>
      <w:lvlJc w:val="left"/>
      <w:pPr>
        <w:ind w:left="3156" w:hanging="360"/>
      </w:pPr>
      <w:rPr>
        <w:rFonts w:hint="default"/>
      </w:rPr>
    </w:lvl>
  </w:abstractNum>
  <w:abstractNum w:abstractNumId="11" w15:restartNumberingAfterBreak="0">
    <w:nsid w:val="2A9E3050"/>
    <w:multiLevelType w:val="hybridMultilevel"/>
    <w:tmpl w:val="CFD00E7A"/>
    <w:lvl w:ilvl="0" w:tplc="74E01EAA">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2C9937BF"/>
    <w:multiLevelType w:val="hybridMultilevel"/>
    <w:tmpl w:val="CE7262AA"/>
    <w:lvl w:ilvl="0" w:tplc="76E25D9A">
      <w:start w:val="1"/>
      <w:numFmt w:val="decimal"/>
      <w:lvlText w:val="%1."/>
      <w:lvlJc w:val="left"/>
      <w:pPr>
        <w:ind w:left="467" w:hanging="360"/>
        <w:jc w:val="left"/>
      </w:pPr>
      <w:rPr>
        <w:rFonts w:ascii="Times New Roman" w:eastAsia="Times New Roman" w:hAnsi="Times New Roman" w:cs="Times New Roman" w:hint="default"/>
        <w:spacing w:val="0"/>
        <w:w w:val="99"/>
        <w:sz w:val="20"/>
        <w:szCs w:val="20"/>
      </w:rPr>
    </w:lvl>
    <w:lvl w:ilvl="1" w:tplc="75B05170">
      <w:numFmt w:val="bullet"/>
      <w:lvlText w:val="•"/>
      <w:lvlJc w:val="left"/>
      <w:pPr>
        <w:ind w:left="797" w:hanging="360"/>
      </w:pPr>
      <w:rPr>
        <w:rFonts w:hint="default"/>
      </w:rPr>
    </w:lvl>
    <w:lvl w:ilvl="2" w:tplc="9C4A4BF8">
      <w:numFmt w:val="bullet"/>
      <w:lvlText w:val="•"/>
      <w:lvlJc w:val="left"/>
      <w:pPr>
        <w:ind w:left="1134" w:hanging="360"/>
      </w:pPr>
      <w:rPr>
        <w:rFonts w:hint="default"/>
      </w:rPr>
    </w:lvl>
    <w:lvl w:ilvl="3" w:tplc="0068CE16">
      <w:numFmt w:val="bullet"/>
      <w:lvlText w:val="•"/>
      <w:lvlJc w:val="left"/>
      <w:pPr>
        <w:ind w:left="1471" w:hanging="360"/>
      </w:pPr>
      <w:rPr>
        <w:rFonts w:hint="default"/>
      </w:rPr>
    </w:lvl>
    <w:lvl w:ilvl="4" w:tplc="B8401FA4">
      <w:numFmt w:val="bullet"/>
      <w:lvlText w:val="•"/>
      <w:lvlJc w:val="left"/>
      <w:pPr>
        <w:ind w:left="1808" w:hanging="360"/>
      </w:pPr>
      <w:rPr>
        <w:rFonts w:hint="default"/>
      </w:rPr>
    </w:lvl>
    <w:lvl w:ilvl="5" w:tplc="28E416D8">
      <w:numFmt w:val="bullet"/>
      <w:lvlText w:val="•"/>
      <w:lvlJc w:val="left"/>
      <w:pPr>
        <w:ind w:left="2145" w:hanging="360"/>
      </w:pPr>
      <w:rPr>
        <w:rFonts w:hint="default"/>
      </w:rPr>
    </w:lvl>
    <w:lvl w:ilvl="6" w:tplc="CCF09606">
      <w:numFmt w:val="bullet"/>
      <w:lvlText w:val="•"/>
      <w:lvlJc w:val="left"/>
      <w:pPr>
        <w:ind w:left="2482" w:hanging="360"/>
      </w:pPr>
      <w:rPr>
        <w:rFonts w:hint="default"/>
      </w:rPr>
    </w:lvl>
    <w:lvl w:ilvl="7" w:tplc="0B7CEDD6">
      <w:numFmt w:val="bullet"/>
      <w:lvlText w:val="•"/>
      <w:lvlJc w:val="left"/>
      <w:pPr>
        <w:ind w:left="2819" w:hanging="360"/>
      </w:pPr>
      <w:rPr>
        <w:rFonts w:hint="default"/>
      </w:rPr>
    </w:lvl>
    <w:lvl w:ilvl="8" w:tplc="CB4E2B68">
      <w:numFmt w:val="bullet"/>
      <w:lvlText w:val="•"/>
      <w:lvlJc w:val="left"/>
      <w:pPr>
        <w:ind w:left="3156" w:hanging="360"/>
      </w:pPr>
      <w:rPr>
        <w:rFonts w:hint="default"/>
      </w:rPr>
    </w:lvl>
  </w:abstractNum>
  <w:abstractNum w:abstractNumId="13" w15:restartNumberingAfterBreak="0">
    <w:nsid w:val="32011CAA"/>
    <w:multiLevelType w:val="hybridMultilevel"/>
    <w:tmpl w:val="B146525E"/>
    <w:lvl w:ilvl="0" w:tplc="7256EC14">
      <w:numFmt w:val="decimal"/>
      <w:lvlText w:val="%1."/>
      <w:lvlJc w:val="left"/>
      <w:pPr>
        <w:ind w:left="467" w:hanging="360"/>
        <w:jc w:val="left"/>
      </w:pPr>
      <w:rPr>
        <w:rFonts w:hint="default"/>
        <w:spacing w:val="0"/>
        <w:w w:val="99"/>
      </w:rPr>
    </w:lvl>
    <w:lvl w:ilvl="1" w:tplc="73C61172">
      <w:numFmt w:val="bullet"/>
      <w:lvlText w:val="•"/>
      <w:lvlJc w:val="left"/>
      <w:pPr>
        <w:ind w:left="797" w:hanging="360"/>
      </w:pPr>
      <w:rPr>
        <w:rFonts w:hint="default"/>
      </w:rPr>
    </w:lvl>
    <w:lvl w:ilvl="2" w:tplc="9B127D4E">
      <w:numFmt w:val="bullet"/>
      <w:lvlText w:val="•"/>
      <w:lvlJc w:val="left"/>
      <w:pPr>
        <w:ind w:left="1134" w:hanging="360"/>
      </w:pPr>
      <w:rPr>
        <w:rFonts w:hint="default"/>
      </w:rPr>
    </w:lvl>
    <w:lvl w:ilvl="3" w:tplc="7CF65074">
      <w:numFmt w:val="bullet"/>
      <w:lvlText w:val="•"/>
      <w:lvlJc w:val="left"/>
      <w:pPr>
        <w:ind w:left="1471" w:hanging="360"/>
      </w:pPr>
      <w:rPr>
        <w:rFonts w:hint="default"/>
      </w:rPr>
    </w:lvl>
    <w:lvl w:ilvl="4" w:tplc="CF742A60">
      <w:numFmt w:val="bullet"/>
      <w:lvlText w:val="•"/>
      <w:lvlJc w:val="left"/>
      <w:pPr>
        <w:ind w:left="1808" w:hanging="360"/>
      </w:pPr>
      <w:rPr>
        <w:rFonts w:hint="default"/>
      </w:rPr>
    </w:lvl>
    <w:lvl w:ilvl="5" w:tplc="1A70BCC0">
      <w:numFmt w:val="bullet"/>
      <w:lvlText w:val="•"/>
      <w:lvlJc w:val="left"/>
      <w:pPr>
        <w:ind w:left="2145" w:hanging="360"/>
      </w:pPr>
      <w:rPr>
        <w:rFonts w:hint="default"/>
      </w:rPr>
    </w:lvl>
    <w:lvl w:ilvl="6" w:tplc="BC628912">
      <w:numFmt w:val="bullet"/>
      <w:lvlText w:val="•"/>
      <w:lvlJc w:val="left"/>
      <w:pPr>
        <w:ind w:left="2482" w:hanging="360"/>
      </w:pPr>
      <w:rPr>
        <w:rFonts w:hint="default"/>
      </w:rPr>
    </w:lvl>
    <w:lvl w:ilvl="7" w:tplc="13642E02">
      <w:numFmt w:val="bullet"/>
      <w:lvlText w:val="•"/>
      <w:lvlJc w:val="left"/>
      <w:pPr>
        <w:ind w:left="2819" w:hanging="360"/>
      </w:pPr>
      <w:rPr>
        <w:rFonts w:hint="default"/>
      </w:rPr>
    </w:lvl>
    <w:lvl w:ilvl="8" w:tplc="91F6009C">
      <w:numFmt w:val="bullet"/>
      <w:lvlText w:val="•"/>
      <w:lvlJc w:val="left"/>
      <w:pPr>
        <w:ind w:left="3156" w:hanging="360"/>
      </w:pPr>
      <w:rPr>
        <w:rFonts w:hint="default"/>
      </w:rPr>
    </w:lvl>
  </w:abstractNum>
  <w:abstractNum w:abstractNumId="14" w15:restartNumberingAfterBreak="0">
    <w:nsid w:val="37AA3916"/>
    <w:multiLevelType w:val="hybridMultilevel"/>
    <w:tmpl w:val="843A191E"/>
    <w:lvl w:ilvl="0" w:tplc="06EA7AEA">
      <w:start w:val="1"/>
      <w:numFmt w:val="decimal"/>
      <w:lvlText w:val="%1."/>
      <w:lvlJc w:val="left"/>
      <w:pPr>
        <w:ind w:left="467" w:hanging="360"/>
        <w:jc w:val="left"/>
      </w:pPr>
      <w:rPr>
        <w:rFonts w:ascii="Times New Roman" w:eastAsia="Times New Roman" w:hAnsi="Times New Roman" w:cs="Times New Roman" w:hint="default"/>
        <w:spacing w:val="0"/>
        <w:w w:val="99"/>
        <w:sz w:val="20"/>
        <w:szCs w:val="20"/>
      </w:rPr>
    </w:lvl>
    <w:lvl w:ilvl="1" w:tplc="D45079A2">
      <w:numFmt w:val="bullet"/>
      <w:lvlText w:val="•"/>
      <w:lvlJc w:val="left"/>
      <w:pPr>
        <w:ind w:left="797" w:hanging="360"/>
      </w:pPr>
      <w:rPr>
        <w:rFonts w:hint="default"/>
      </w:rPr>
    </w:lvl>
    <w:lvl w:ilvl="2" w:tplc="CA2CAB9A">
      <w:numFmt w:val="bullet"/>
      <w:lvlText w:val="•"/>
      <w:lvlJc w:val="left"/>
      <w:pPr>
        <w:ind w:left="1134" w:hanging="360"/>
      </w:pPr>
      <w:rPr>
        <w:rFonts w:hint="default"/>
      </w:rPr>
    </w:lvl>
    <w:lvl w:ilvl="3" w:tplc="CA7C74E0">
      <w:numFmt w:val="bullet"/>
      <w:lvlText w:val="•"/>
      <w:lvlJc w:val="left"/>
      <w:pPr>
        <w:ind w:left="1471" w:hanging="360"/>
      </w:pPr>
      <w:rPr>
        <w:rFonts w:hint="default"/>
      </w:rPr>
    </w:lvl>
    <w:lvl w:ilvl="4" w:tplc="12A81C94">
      <w:numFmt w:val="bullet"/>
      <w:lvlText w:val="•"/>
      <w:lvlJc w:val="left"/>
      <w:pPr>
        <w:ind w:left="1808" w:hanging="360"/>
      </w:pPr>
      <w:rPr>
        <w:rFonts w:hint="default"/>
      </w:rPr>
    </w:lvl>
    <w:lvl w:ilvl="5" w:tplc="BA5C12F8">
      <w:numFmt w:val="bullet"/>
      <w:lvlText w:val="•"/>
      <w:lvlJc w:val="left"/>
      <w:pPr>
        <w:ind w:left="2145" w:hanging="360"/>
      </w:pPr>
      <w:rPr>
        <w:rFonts w:hint="default"/>
      </w:rPr>
    </w:lvl>
    <w:lvl w:ilvl="6" w:tplc="1B18B0B8">
      <w:numFmt w:val="bullet"/>
      <w:lvlText w:val="•"/>
      <w:lvlJc w:val="left"/>
      <w:pPr>
        <w:ind w:left="2482" w:hanging="360"/>
      </w:pPr>
      <w:rPr>
        <w:rFonts w:hint="default"/>
      </w:rPr>
    </w:lvl>
    <w:lvl w:ilvl="7" w:tplc="3078B436">
      <w:numFmt w:val="bullet"/>
      <w:lvlText w:val="•"/>
      <w:lvlJc w:val="left"/>
      <w:pPr>
        <w:ind w:left="2819" w:hanging="360"/>
      </w:pPr>
      <w:rPr>
        <w:rFonts w:hint="default"/>
      </w:rPr>
    </w:lvl>
    <w:lvl w:ilvl="8" w:tplc="16E6F6AA">
      <w:numFmt w:val="bullet"/>
      <w:lvlText w:val="•"/>
      <w:lvlJc w:val="left"/>
      <w:pPr>
        <w:ind w:left="3156" w:hanging="360"/>
      </w:pPr>
      <w:rPr>
        <w:rFonts w:hint="default"/>
      </w:rPr>
    </w:lvl>
  </w:abstractNum>
  <w:abstractNum w:abstractNumId="15" w15:restartNumberingAfterBreak="0">
    <w:nsid w:val="3C676D3F"/>
    <w:multiLevelType w:val="hybridMultilevel"/>
    <w:tmpl w:val="CEECDA4E"/>
    <w:lvl w:ilvl="0" w:tplc="95B2596A">
      <w:numFmt w:val="decimal"/>
      <w:lvlText w:val="%1."/>
      <w:lvlJc w:val="left"/>
      <w:pPr>
        <w:ind w:left="459" w:hanging="353"/>
        <w:jc w:val="left"/>
      </w:pPr>
      <w:rPr>
        <w:rFonts w:ascii="Times New Roman" w:eastAsia="Times New Roman" w:hAnsi="Times New Roman" w:cs="Times New Roman" w:hint="default"/>
        <w:spacing w:val="0"/>
        <w:w w:val="99"/>
        <w:sz w:val="20"/>
        <w:szCs w:val="20"/>
      </w:rPr>
    </w:lvl>
    <w:lvl w:ilvl="1" w:tplc="C7FEDD8C">
      <w:numFmt w:val="bullet"/>
      <w:lvlText w:val="•"/>
      <w:lvlJc w:val="left"/>
      <w:pPr>
        <w:ind w:left="783" w:hanging="353"/>
      </w:pPr>
      <w:rPr>
        <w:rFonts w:hint="default"/>
      </w:rPr>
    </w:lvl>
    <w:lvl w:ilvl="2" w:tplc="C57A9294">
      <w:numFmt w:val="bullet"/>
      <w:lvlText w:val="•"/>
      <w:lvlJc w:val="left"/>
      <w:pPr>
        <w:ind w:left="1107" w:hanging="353"/>
      </w:pPr>
      <w:rPr>
        <w:rFonts w:hint="default"/>
      </w:rPr>
    </w:lvl>
    <w:lvl w:ilvl="3" w:tplc="BFB28046">
      <w:numFmt w:val="bullet"/>
      <w:lvlText w:val="•"/>
      <w:lvlJc w:val="left"/>
      <w:pPr>
        <w:ind w:left="1431" w:hanging="353"/>
      </w:pPr>
      <w:rPr>
        <w:rFonts w:hint="default"/>
      </w:rPr>
    </w:lvl>
    <w:lvl w:ilvl="4" w:tplc="747C35F0">
      <w:numFmt w:val="bullet"/>
      <w:lvlText w:val="•"/>
      <w:lvlJc w:val="left"/>
      <w:pPr>
        <w:ind w:left="1755" w:hanging="353"/>
      </w:pPr>
      <w:rPr>
        <w:rFonts w:hint="default"/>
      </w:rPr>
    </w:lvl>
    <w:lvl w:ilvl="5" w:tplc="925EA762">
      <w:numFmt w:val="bullet"/>
      <w:lvlText w:val="•"/>
      <w:lvlJc w:val="left"/>
      <w:pPr>
        <w:ind w:left="2079" w:hanging="353"/>
      </w:pPr>
      <w:rPr>
        <w:rFonts w:hint="default"/>
      </w:rPr>
    </w:lvl>
    <w:lvl w:ilvl="6" w:tplc="F1D87EDE">
      <w:numFmt w:val="bullet"/>
      <w:lvlText w:val="•"/>
      <w:lvlJc w:val="left"/>
      <w:pPr>
        <w:ind w:left="2403" w:hanging="353"/>
      </w:pPr>
      <w:rPr>
        <w:rFonts w:hint="default"/>
      </w:rPr>
    </w:lvl>
    <w:lvl w:ilvl="7" w:tplc="A9549EE4">
      <w:numFmt w:val="bullet"/>
      <w:lvlText w:val="•"/>
      <w:lvlJc w:val="left"/>
      <w:pPr>
        <w:ind w:left="2727" w:hanging="353"/>
      </w:pPr>
      <w:rPr>
        <w:rFonts w:hint="default"/>
      </w:rPr>
    </w:lvl>
    <w:lvl w:ilvl="8" w:tplc="3892A3AE">
      <w:numFmt w:val="bullet"/>
      <w:lvlText w:val="•"/>
      <w:lvlJc w:val="left"/>
      <w:pPr>
        <w:ind w:left="3051" w:hanging="353"/>
      </w:pPr>
      <w:rPr>
        <w:rFonts w:hint="default"/>
      </w:rPr>
    </w:lvl>
  </w:abstractNum>
  <w:abstractNum w:abstractNumId="16" w15:restartNumberingAfterBreak="0">
    <w:nsid w:val="3DFA5BAC"/>
    <w:multiLevelType w:val="hybridMultilevel"/>
    <w:tmpl w:val="3098C4DE"/>
    <w:lvl w:ilvl="0" w:tplc="F0E08710">
      <w:numFmt w:val="decimal"/>
      <w:lvlText w:val="%1."/>
      <w:lvlJc w:val="left"/>
      <w:pPr>
        <w:ind w:left="467" w:hanging="360"/>
        <w:jc w:val="left"/>
      </w:pPr>
      <w:rPr>
        <w:rFonts w:ascii="Times New Roman" w:eastAsia="Times New Roman" w:hAnsi="Times New Roman" w:cs="Times New Roman" w:hint="default"/>
        <w:spacing w:val="0"/>
        <w:w w:val="99"/>
        <w:sz w:val="20"/>
        <w:szCs w:val="20"/>
      </w:rPr>
    </w:lvl>
    <w:lvl w:ilvl="1" w:tplc="14E05DAE">
      <w:numFmt w:val="bullet"/>
      <w:lvlText w:val="•"/>
      <w:lvlJc w:val="left"/>
      <w:pPr>
        <w:ind w:left="783" w:hanging="360"/>
      </w:pPr>
      <w:rPr>
        <w:rFonts w:hint="default"/>
      </w:rPr>
    </w:lvl>
    <w:lvl w:ilvl="2" w:tplc="55C87348">
      <w:numFmt w:val="bullet"/>
      <w:lvlText w:val="•"/>
      <w:lvlJc w:val="left"/>
      <w:pPr>
        <w:ind w:left="1107" w:hanging="360"/>
      </w:pPr>
      <w:rPr>
        <w:rFonts w:hint="default"/>
      </w:rPr>
    </w:lvl>
    <w:lvl w:ilvl="3" w:tplc="0E7C023A">
      <w:numFmt w:val="bullet"/>
      <w:lvlText w:val="•"/>
      <w:lvlJc w:val="left"/>
      <w:pPr>
        <w:ind w:left="1431" w:hanging="360"/>
      </w:pPr>
      <w:rPr>
        <w:rFonts w:hint="default"/>
      </w:rPr>
    </w:lvl>
    <w:lvl w:ilvl="4" w:tplc="EB8878FC">
      <w:numFmt w:val="bullet"/>
      <w:lvlText w:val="•"/>
      <w:lvlJc w:val="left"/>
      <w:pPr>
        <w:ind w:left="1755" w:hanging="360"/>
      </w:pPr>
      <w:rPr>
        <w:rFonts w:hint="default"/>
      </w:rPr>
    </w:lvl>
    <w:lvl w:ilvl="5" w:tplc="FD5EBC6A">
      <w:numFmt w:val="bullet"/>
      <w:lvlText w:val="•"/>
      <w:lvlJc w:val="left"/>
      <w:pPr>
        <w:ind w:left="2079" w:hanging="360"/>
      </w:pPr>
      <w:rPr>
        <w:rFonts w:hint="default"/>
      </w:rPr>
    </w:lvl>
    <w:lvl w:ilvl="6" w:tplc="A1E410E4">
      <w:numFmt w:val="bullet"/>
      <w:lvlText w:val="•"/>
      <w:lvlJc w:val="left"/>
      <w:pPr>
        <w:ind w:left="2402" w:hanging="360"/>
      </w:pPr>
      <w:rPr>
        <w:rFonts w:hint="default"/>
      </w:rPr>
    </w:lvl>
    <w:lvl w:ilvl="7" w:tplc="6B2AC10A">
      <w:numFmt w:val="bullet"/>
      <w:lvlText w:val="•"/>
      <w:lvlJc w:val="left"/>
      <w:pPr>
        <w:ind w:left="2726" w:hanging="360"/>
      </w:pPr>
      <w:rPr>
        <w:rFonts w:hint="default"/>
      </w:rPr>
    </w:lvl>
    <w:lvl w:ilvl="8" w:tplc="4EEC36B6">
      <w:numFmt w:val="bullet"/>
      <w:lvlText w:val="•"/>
      <w:lvlJc w:val="left"/>
      <w:pPr>
        <w:ind w:left="3050" w:hanging="360"/>
      </w:pPr>
      <w:rPr>
        <w:rFonts w:hint="default"/>
      </w:rPr>
    </w:lvl>
  </w:abstractNum>
  <w:abstractNum w:abstractNumId="17" w15:restartNumberingAfterBreak="0">
    <w:nsid w:val="41CF68EF"/>
    <w:multiLevelType w:val="hybridMultilevel"/>
    <w:tmpl w:val="CC86E68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8" w15:restartNumberingAfterBreak="0">
    <w:nsid w:val="472222CF"/>
    <w:multiLevelType w:val="hybridMultilevel"/>
    <w:tmpl w:val="465CA6AC"/>
    <w:lvl w:ilvl="0" w:tplc="A86EFAF6">
      <w:start w:val="1"/>
      <w:numFmt w:val="decimal"/>
      <w:lvlText w:val="%1."/>
      <w:lvlJc w:val="left"/>
      <w:pPr>
        <w:ind w:left="459" w:hanging="353"/>
        <w:jc w:val="left"/>
      </w:pPr>
      <w:rPr>
        <w:rFonts w:ascii="Times New Roman" w:eastAsia="Times New Roman" w:hAnsi="Times New Roman" w:cs="Times New Roman" w:hint="default"/>
        <w:spacing w:val="0"/>
        <w:w w:val="99"/>
        <w:sz w:val="20"/>
        <w:szCs w:val="20"/>
      </w:rPr>
    </w:lvl>
    <w:lvl w:ilvl="1" w:tplc="3B8E196E">
      <w:numFmt w:val="bullet"/>
      <w:lvlText w:val="•"/>
      <w:lvlJc w:val="left"/>
      <w:pPr>
        <w:ind w:left="783" w:hanging="353"/>
      </w:pPr>
      <w:rPr>
        <w:rFonts w:hint="default"/>
      </w:rPr>
    </w:lvl>
    <w:lvl w:ilvl="2" w:tplc="D9644E6A">
      <w:numFmt w:val="bullet"/>
      <w:lvlText w:val="•"/>
      <w:lvlJc w:val="left"/>
      <w:pPr>
        <w:ind w:left="1107" w:hanging="353"/>
      </w:pPr>
      <w:rPr>
        <w:rFonts w:hint="default"/>
      </w:rPr>
    </w:lvl>
    <w:lvl w:ilvl="3" w:tplc="B7F233EA">
      <w:numFmt w:val="bullet"/>
      <w:lvlText w:val="•"/>
      <w:lvlJc w:val="left"/>
      <w:pPr>
        <w:ind w:left="1431" w:hanging="353"/>
      </w:pPr>
      <w:rPr>
        <w:rFonts w:hint="default"/>
      </w:rPr>
    </w:lvl>
    <w:lvl w:ilvl="4" w:tplc="1D1E4F0C">
      <w:numFmt w:val="bullet"/>
      <w:lvlText w:val="•"/>
      <w:lvlJc w:val="left"/>
      <w:pPr>
        <w:ind w:left="1755" w:hanging="353"/>
      </w:pPr>
      <w:rPr>
        <w:rFonts w:hint="default"/>
      </w:rPr>
    </w:lvl>
    <w:lvl w:ilvl="5" w:tplc="EE20DEA0">
      <w:numFmt w:val="bullet"/>
      <w:lvlText w:val="•"/>
      <w:lvlJc w:val="left"/>
      <w:pPr>
        <w:ind w:left="2079" w:hanging="353"/>
      </w:pPr>
      <w:rPr>
        <w:rFonts w:hint="default"/>
      </w:rPr>
    </w:lvl>
    <w:lvl w:ilvl="6" w:tplc="1B947392">
      <w:numFmt w:val="bullet"/>
      <w:lvlText w:val="•"/>
      <w:lvlJc w:val="left"/>
      <w:pPr>
        <w:ind w:left="2403" w:hanging="353"/>
      </w:pPr>
      <w:rPr>
        <w:rFonts w:hint="default"/>
      </w:rPr>
    </w:lvl>
    <w:lvl w:ilvl="7" w:tplc="04489F56">
      <w:numFmt w:val="bullet"/>
      <w:lvlText w:val="•"/>
      <w:lvlJc w:val="left"/>
      <w:pPr>
        <w:ind w:left="2727" w:hanging="353"/>
      </w:pPr>
      <w:rPr>
        <w:rFonts w:hint="default"/>
      </w:rPr>
    </w:lvl>
    <w:lvl w:ilvl="8" w:tplc="4C502BAC">
      <w:numFmt w:val="bullet"/>
      <w:lvlText w:val="•"/>
      <w:lvlJc w:val="left"/>
      <w:pPr>
        <w:ind w:left="3051" w:hanging="353"/>
      </w:pPr>
      <w:rPr>
        <w:rFonts w:hint="default"/>
      </w:rPr>
    </w:lvl>
  </w:abstractNum>
  <w:abstractNum w:abstractNumId="19" w15:restartNumberingAfterBreak="0">
    <w:nsid w:val="4BC5769F"/>
    <w:multiLevelType w:val="hybridMultilevel"/>
    <w:tmpl w:val="1A64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C69D3"/>
    <w:multiLevelType w:val="hybridMultilevel"/>
    <w:tmpl w:val="FF16A0BA"/>
    <w:lvl w:ilvl="0" w:tplc="66B217D4">
      <w:start w:val="1"/>
      <w:numFmt w:val="decimal"/>
      <w:lvlText w:val="%1."/>
      <w:lvlJc w:val="left"/>
      <w:pPr>
        <w:ind w:left="467" w:hanging="360"/>
        <w:jc w:val="left"/>
      </w:pPr>
      <w:rPr>
        <w:rFonts w:ascii="Times New Roman" w:eastAsia="Times New Roman" w:hAnsi="Times New Roman" w:cs="Times New Roman" w:hint="default"/>
        <w:spacing w:val="0"/>
        <w:w w:val="99"/>
        <w:sz w:val="20"/>
        <w:szCs w:val="20"/>
      </w:rPr>
    </w:lvl>
    <w:lvl w:ilvl="1" w:tplc="5ED22620">
      <w:numFmt w:val="bullet"/>
      <w:lvlText w:val="•"/>
      <w:lvlJc w:val="left"/>
      <w:pPr>
        <w:ind w:left="797" w:hanging="360"/>
      </w:pPr>
      <w:rPr>
        <w:rFonts w:hint="default"/>
      </w:rPr>
    </w:lvl>
    <w:lvl w:ilvl="2" w:tplc="0A7204D4">
      <w:numFmt w:val="bullet"/>
      <w:lvlText w:val="•"/>
      <w:lvlJc w:val="left"/>
      <w:pPr>
        <w:ind w:left="1134" w:hanging="360"/>
      </w:pPr>
      <w:rPr>
        <w:rFonts w:hint="default"/>
      </w:rPr>
    </w:lvl>
    <w:lvl w:ilvl="3" w:tplc="BC6894DC">
      <w:numFmt w:val="bullet"/>
      <w:lvlText w:val="•"/>
      <w:lvlJc w:val="left"/>
      <w:pPr>
        <w:ind w:left="1471" w:hanging="360"/>
      </w:pPr>
      <w:rPr>
        <w:rFonts w:hint="default"/>
      </w:rPr>
    </w:lvl>
    <w:lvl w:ilvl="4" w:tplc="2DD812C6">
      <w:numFmt w:val="bullet"/>
      <w:lvlText w:val="•"/>
      <w:lvlJc w:val="left"/>
      <w:pPr>
        <w:ind w:left="1808" w:hanging="360"/>
      </w:pPr>
      <w:rPr>
        <w:rFonts w:hint="default"/>
      </w:rPr>
    </w:lvl>
    <w:lvl w:ilvl="5" w:tplc="8EEA479E">
      <w:numFmt w:val="bullet"/>
      <w:lvlText w:val="•"/>
      <w:lvlJc w:val="left"/>
      <w:pPr>
        <w:ind w:left="2145" w:hanging="360"/>
      </w:pPr>
      <w:rPr>
        <w:rFonts w:hint="default"/>
      </w:rPr>
    </w:lvl>
    <w:lvl w:ilvl="6" w:tplc="FCF4E0F4">
      <w:numFmt w:val="bullet"/>
      <w:lvlText w:val="•"/>
      <w:lvlJc w:val="left"/>
      <w:pPr>
        <w:ind w:left="2482" w:hanging="360"/>
      </w:pPr>
      <w:rPr>
        <w:rFonts w:hint="default"/>
      </w:rPr>
    </w:lvl>
    <w:lvl w:ilvl="7" w:tplc="7AA69CCA">
      <w:numFmt w:val="bullet"/>
      <w:lvlText w:val="•"/>
      <w:lvlJc w:val="left"/>
      <w:pPr>
        <w:ind w:left="2819" w:hanging="360"/>
      </w:pPr>
      <w:rPr>
        <w:rFonts w:hint="default"/>
      </w:rPr>
    </w:lvl>
    <w:lvl w:ilvl="8" w:tplc="73D09002">
      <w:numFmt w:val="bullet"/>
      <w:lvlText w:val="•"/>
      <w:lvlJc w:val="left"/>
      <w:pPr>
        <w:ind w:left="3156" w:hanging="360"/>
      </w:pPr>
      <w:rPr>
        <w:rFonts w:hint="default"/>
      </w:rPr>
    </w:lvl>
  </w:abstractNum>
  <w:abstractNum w:abstractNumId="21" w15:restartNumberingAfterBreak="0">
    <w:nsid w:val="5B481010"/>
    <w:multiLevelType w:val="hybridMultilevel"/>
    <w:tmpl w:val="ADF89E88"/>
    <w:lvl w:ilvl="0" w:tplc="630A084C">
      <w:numFmt w:val="decimal"/>
      <w:lvlText w:val="%1."/>
      <w:lvlJc w:val="left"/>
      <w:pPr>
        <w:ind w:left="467" w:hanging="360"/>
        <w:jc w:val="left"/>
      </w:pPr>
      <w:rPr>
        <w:rFonts w:ascii="Times New Roman" w:eastAsia="Times New Roman" w:hAnsi="Times New Roman" w:cs="Times New Roman" w:hint="default"/>
        <w:spacing w:val="0"/>
        <w:w w:val="99"/>
        <w:sz w:val="20"/>
        <w:szCs w:val="20"/>
      </w:rPr>
    </w:lvl>
    <w:lvl w:ilvl="1" w:tplc="C6368148">
      <w:numFmt w:val="bullet"/>
      <w:lvlText w:val="•"/>
      <w:lvlJc w:val="left"/>
      <w:pPr>
        <w:ind w:left="797" w:hanging="360"/>
      </w:pPr>
      <w:rPr>
        <w:rFonts w:hint="default"/>
      </w:rPr>
    </w:lvl>
    <w:lvl w:ilvl="2" w:tplc="0ED2E9A4">
      <w:numFmt w:val="bullet"/>
      <w:lvlText w:val="•"/>
      <w:lvlJc w:val="left"/>
      <w:pPr>
        <w:ind w:left="1134" w:hanging="360"/>
      </w:pPr>
      <w:rPr>
        <w:rFonts w:hint="default"/>
      </w:rPr>
    </w:lvl>
    <w:lvl w:ilvl="3" w:tplc="B672D8F4">
      <w:numFmt w:val="bullet"/>
      <w:lvlText w:val="•"/>
      <w:lvlJc w:val="left"/>
      <w:pPr>
        <w:ind w:left="1471" w:hanging="360"/>
      </w:pPr>
      <w:rPr>
        <w:rFonts w:hint="default"/>
      </w:rPr>
    </w:lvl>
    <w:lvl w:ilvl="4" w:tplc="C41C1088">
      <w:numFmt w:val="bullet"/>
      <w:lvlText w:val="•"/>
      <w:lvlJc w:val="left"/>
      <w:pPr>
        <w:ind w:left="1808" w:hanging="360"/>
      </w:pPr>
      <w:rPr>
        <w:rFonts w:hint="default"/>
      </w:rPr>
    </w:lvl>
    <w:lvl w:ilvl="5" w:tplc="99EA246C">
      <w:numFmt w:val="bullet"/>
      <w:lvlText w:val="•"/>
      <w:lvlJc w:val="left"/>
      <w:pPr>
        <w:ind w:left="2145" w:hanging="360"/>
      </w:pPr>
      <w:rPr>
        <w:rFonts w:hint="default"/>
      </w:rPr>
    </w:lvl>
    <w:lvl w:ilvl="6" w:tplc="9EE0639C">
      <w:numFmt w:val="bullet"/>
      <w:lvlText w:val="•"/>
      <w:lvlJc w:val="left"/>
      <w:pPr>
        <w:ind w:left="2482" w:hanging="360"/>
      </w:pPr>
      <w:rPr>
        <w:rFonts w:hint="default"/>
      </w:rPr>
    </w:lvl>
    <w:lvl w:ilvl="7" w:tplc="F64C5E80">
      <w:numFmt w:val="bullet"/>
      <w:lvlText w:val="•"/>
      <w:lvlJc w:val="left"/>
      <w:pPr>
        <w:ind w:left="2819" w:hanging="360"/>
      </w:pPr>
      <w:rPr>
        <w:rFonts w:hint="default"/>
      </w:rPr>
    </w:lvl>
    <w:lvl w:ilvl="8" w:tplc="F0F227DC">
      <w:numFmt w:val="bullet"/>
      <w:lvlText w:val="•"/>
      <w:lvlJc w:val="left"/>
      <w:pPr>
        <w:ind w:left="3156" w:hanging="360"/>
      </w:pPr>
      <w:rPr>
        <w:rFonts w:hint="default"/>
      </w:rPr>
    </w:lvl>
  </w:abstractNum>
  <w:abstractNum w:abstractNumId="22" w15:restartNumberingAfterBreak="0">
    <w:nsid w:val="62312BE7"/>
    <w:multiLevelType w:val="hybridMultilevel"/>
    <w:tmpl w:val="EEB4233C"/>
    <w:lvl w:ilvl="0" w:tplc="1BD40320">
      <w:numFmt w:val="decimal"/>
      <w:lvlText w:val="%1."/>
      <w:lvlJc w:val="left"/>
      <w:pPr>
        <w:ind w:left="459" w:hanging="353"/>
        <w:jc w:val="left"/>
      </w:pPr>
      <w:rPr>
        <w:rFonts w:ascii="Times New Roman" w:eastAsia="Times New Roman" w:hAnsi="Times New Roman" w:cs="Times New Roman" w:hint="default"/>
        <w:spacing w:val="0"/>
        <w:w w:val="99"/>
        <w:sz w:val="20"/>
        <w:szCs w:val="20"/>
      </w:rPr>
    </w:lvl>
    <w:lvl w:ilvl="1" w:tplc="3914311E">
      <w:numFmt w:val="bullet"/>
      <w:lvlText w:val="•"/>
      <w:lvlJc w:val="left"/>
      <w:pPr>
        <w:ind w:left="783" w:hanging="353"/>
      </w:pPr>
      <w:rPr>
        <w:rFonts w:hint="default"/>
      </w:rPr>
    </w:lvl>
    <w:lvl w:ilvl="2" w:tplc="A2947284">
      <w:numFmt w:val="bullet"/>
      <w:lvlText w:val="•"/>
      <w:lvlJc w:val="left"/>
      <w:pPr>
        <w:ind w:left="1107" w:hanging="353"/>
      </w:pPr>
      <w:rPr>
        <w:rFonts w:hint="default"/>
      </w:rPr>
    </w:lvl>
    <w:lvl w:ilvl="3" w:tplc="A888E20A">
      <w:numFmt w:val="bullet"/>
      <w:lvlText w:val="•"/>
      <w:lvlJc w:val="left"/>
      <w:pPr>
        <w:ind w:left="1431" w:hanging="353"/>
      </w:pPr>
      <w:rPr>
        <w:rFonts w:hint="default"/>
      </w:rPr>
    </w:lvl>
    <w:lvl w:ilvl="4" w:tplc="244271FE">
      <w:numFmt w:val="bullet"/>
      <w:lvlText w:val="•"/>
      <w:lvlJc w:val="left"/>
      <w:pPr>
        <w:ind w:left="1755" w:hanging="353"/>
      </w:pPr>
      <w:rPr>
        <w:rFonts w:hint="default"/>
      </w:rPr>
    </w:lvl>
    <w:lvl w:ilvl="5" w:tplc="99B2E746">
      <w:numFmt w:val="bullet"/>
      <w:lvlText w:val="•"/>
      <w:lvlJc w:val="left"/>
      <w:pPr>
        <w:ind w:left="2079" w:hanging="353"/>
      </w:pPr>
      <w:rPr>
        <w:rFonts w:hint="default"/>
      </w:rPr>
    </w:lvl>
    <w:lvl w:ilvl="6" w:tplc="1518C17C">
      <w:numFmt w:val="bullet"/>
      <w:lvlText w:val="•"/>
      <w:lvlJc w:val="left"/>
      <w:pPr>
        <w:ind w:left="2403" w:hanging="353"/>
      </w:pPr>
      <w:rPr>
        <w:rFonts w:hint="default"/>
      </w:rPr>
    </w:lvl>
    <w:lvl w:ilvl="7" w:tplc="30B4F7D4">
      <w:numFmt w:val="bullet"/>
      <w:lvlText w:val="•"/>
      <w:lvlJc w:val="left"/>
      <w:pPr>
        <w:ind w:left="2727" w:hanging="353"/>
      </w:pPr>
      <w:rPr>
        <w:rFonts w:hint="default"/>
      </w:rPr>
    </w:lvl>
    <w:lvl w:ilvl="8" w:tplc="4A56575C">
      <w:numFmt w:val="bullet"/>
      <w:lvlText w:val="•"/>
      <w:lvlJc w:val="left"/>
      <w:pPr>
        <w:ind w:left="3051" w:hanging="353"/>
      </w:pPr>
      <w:rPr>
        <w:rFonts w:hint="default"/>
      </w:rPr>
    </w:lvl>
  </w:abstractNum>
  <w:abstractNum w:abstractNumId="23" w15:restartNumberingAfterBreak="0">
    <w:nsid w:val="6527647D"/>
    <w:multiLevelType w:val="hybridMultilevel"/>
    <w:tmpl w:val="9C44490A"/>
    <w:lvl w:ilvl="0" w:tplc="72A0D374">
      <w:start w:val="101"/>
      <w:numFmt w:val="decimal"/>
      <w:lvlText w:val="%1."/>
      <w:lvlJc w:val="left"/>
      <w:pPr>
        <w:ind w:left="467" w:hanging="360"/>
        <w:jc w:val="left"/>
      </w:pPr>
      <w:rPr>
        <w:rFonts w:ascii="Times New Roman" w:eastAsia="Times New Roman" w:hAnsi="Times New Roman" w:cs="Times New Roman" w:hint="default"/>
        <w:spacing w:val="1"/>
        <w:w w:val="99"/>
        <w:sz w:val="18"/>
        <w:szCs w:val="18"/>
      </w:rPr>
    </w:lvl>
    <w:lvl w:ilvl="1" w:tplc="ACF0079C">
      <w:numFmt w:val="bullet"/>
      <w:lvlText w:val="•"/>
      <w:lvlJc w:val="left"/>
      <w:pPr>
        <w:ind w:left="783" w:hanging="360"/>
      </w:pPr>
      <w:rPr>
        <w:rFonts w:hint="default"/>
      </w:rPr>
    </w:lvl>
    <w:lvl w:ilvl="2" w:tplc="41ACCF92">
      <w:numFmt w:val="bullet"/>
      <w:lvlText w:val="•"/>
      <w:lvlJc w:val="left"/>
      <w:pPr>
        <w:ind w:left="1107" w:hanging="360"/>
      </w:pPr>
      <w:rPr>
        <w:rFonts w:hint="default"/>
      </w:rPr>
    </w:lvl>
    <w:lvl w:ilvl="3" w:tplc="BFDCD13C">
      <w:numFmt w:val="bullet"/>
      <w:lvlText w:val="•"/>
      <w:lvlJc w:val="left"/>
      <w:pPr>
        <w:ind w:left="1431" w:hanging="360"/>
      </w:pPr>
      <w:rPr>
        <w:rFonts w:hint="default"/>
      </w:rPr>
    </w:lvl>
    <w:lvl w:ilvl="4" w:tplc="6D4C8DE6">
      <w:numFmt w:val="bullet"/>
      <w:lvlText w:val="•"/>
      <w:lvlJc w:val="left"/>
      <w:pPr>
        <w:ind w:left="1755" w:hanging="360"/>
      </w:pPr>
      <w:rPr>
        <w:rFonts w:hint="default"/>
      </w:rPr>
    </w:lvl>
    <w:lvl w:ilvl="5" w:tplc="2DE02F50">
      <w:numFmt w:val="bullet"/>
      <w:lvlText w:val="•"/>
      <w:lvlJc w:val="left"/>
      <w:pPr>
        <w:ind w:left="2079" w:hanging="360"/>
      </w:pPr>
      <w:rPr>
        <w:rFonts w:hint="default"/>
      </w:rPr>
    </w:lvl>
    <w:lvl w:ilvl="6" w:tplc="7E38CEA8">
      <w:numFmt w:val="bullet"/>
      <w:lvlText w:val="•"/>
      <w:lvlJc w:val="left"/>
      <w:pPr>
        <w:ind w:left="2402" w:hanging="360"/>
      </w:pPr>
      <w:rPr>
        <w:rFonts w:hint="default"/>
      </w:rPr>
    </w:lvl>
    <w:lvl w:ilvl="7" w:tplc="AB9AAFC4">
      <w:numFmt w:val="bullet"/>
      <w:lvlText w:val="•"/>
      <w:lvlJc w:val="left"/>
      <w:pPr>
        <w:ind w:left="2726" w:hanging="360"/>
      </w:pPr>
      <w:rPr>
        <w:rFonts w:hint="default"/>
      </w:rPr>
    </w:lvl>
    <w:lvl w:ilvl="8" w:tplc="6A8E328A">
      <w:numFmt w:val="bullet"/>
      <w:lvlText w:val="•"/>
      <w:lvlJc w:val="left"/>
      <w:pPr>
        <w:ind w:left="3050" w:hanging="360"/>
      </w:pPr>
      <w:rPr>
        <w:rFonts w:hint="default"/>
      </w:rPr>
    </w:lvl>
  </w:abstractNum>
  <w:abstractNum w:abstractNumId="24" w15:restartNumberingAfterBreak="0">
    <w:nsid w:val="68316142"/>
    <w:multiLevelType w:val="hybridMultilevel"/>
    <w:tmpl w:val="EEE42016"/>
    <w:lvl w:ilvl="0" w:tplc="46B84F6C">
      <w:start w:val="1"/>
      <w:numFmt w:val="decimal"/>
      <w:lvlText w:val="%1."/>
      <w:lvlJc w:val="left"/>
      <w:pPr>
        <w:ind w:left="467" w:hanging="360"/>
        <w:jc w:val="left"/>
      </w:pPr>
      <w:rPr>
        <w:rFonts w:ascii="Times New Roman" w:eastAsia="Times New Roman" w:hAnsi="Times New Roman" w:cs="Times New Roman" w:hint="default"/>
        <w:spacing w:val="0"/>
        <w:w w:val="99"/>
        <w:sz w:val="20"/>
        <w:szCs w:val="20"/>
      </w:rPr>
    </w:lvl>
    <w:lvl w:ilvl="1" w:tplc="59404780">
      <w:numFmt w:val="bullet"/>
      <w:lvlText w:val="•"/>
      <w:lvlJc w:val="left"/>
      <w:pPr>
        <w:ind w:left="783" w:hanging="360"/>
      </w:pPr>
      <w:rPr>
        <w:rFonts w:hint="default"/>
      </w:rPr>
    </w:lvl>
    <w:lvl w:ilvl="2" w:tplc="54944B76">
      <w:numFmt w:val="bullet"/>
      <w:lvlText w:val="•"/>
      <w:lvlJc w:val="left"/>
      <w:pPr>
        <w:ind w:left="1107" w:hanging="360"/>
      </w:pPr>
      <w:rPr>
        <w:rFonts w:hint="default"/>
      </w:rPr>
    </w:lvl>
    <w:lvl w:ilvl="3" w:tplc="6FA6CCE8">
      <w:numFmt w:val="bullet"/>
      <w:lvlText w:val="•"/>
      <w:lvlJc w:val="left"/>
      <w:pPr>
        <w:ind w:left="1431" w:hanging="360"/>
      </w:pPr>
      <w:rPr>
        <w:rFonts w:hint="default"/>
      </w:rPr>
    </w:lvl>
    <w:lvl w:ilvl="4" w:tplc="6F36C440">
      <w:numFmt w:val="bullet"/>
      <w:lvlText w:val="•"/>
      <w:lvlJc w:val="left"/>
      <w:pPr>
        <w:ind w:left="1755" w:hanging="360"/>
      </w:pPr>
      <w:rPr>
        <w:rFonts w:hint="default"/>
      </w:rPr>
    </w:lvl>
    <w:lvl w:ilvl="5" w:tplc="742C44CC">
      <w:numFmt w:val="bullet"/>
      <w:lvlText w:val="•"/>
      <w:lvlJc w:val="left"/>
      <w:pPr>
        <w:ind w:left="2079" w:hanging="360"/>
      </w:pPr>
      <w:rPr>
        <w:rFonts w:hint="default"/>
      </w:rPr>
    </w:lvl>
    <w:lvl w:ilvl="6" w:tplc="B9821F98">
      <w:numFmt w:val="bullet"/>
      <w:lvlText w:val="•"/>
      <w:lvlJc w:val="left"/>
      <w:pPr>
        <w:ind w:left="2402" w:hanging="360"/>
      </w:pPr>
      <w:rPr>
        <w:rFonts w:hint="default"/>
      </w:rPr>
    </w:lvl>
    <w:lvl w:ilvl="7" w:tplc="868AD466">
      <w:numFmt w:val="bullet"/>
      <w:lvlText w:val="•"/>
      <w:lvlJc w:val="left"/>
      <w:pPr>
        <w:ind w:left="2726" w:hanging="360"/>
      </w:pPr>
      <w:rPr>
        <w:rFonts w:hint="default"/>
      </w:rPr>
    </w:lvl>
    <w:lvl w:ilvl="8" w:tplc="ECE6FBC6">
      <w:numFmt w:val="bullet"/>
      <w:lvlText w:val="•"/>
      <w:lvlJc w:val="left"/>
      <w:pPr>
        <w:ind w:left="3050" w:hanging="360"/>
      </w:pPr>
      <w:rPr>
        <w:rFonts w:hint="default"/>
      </w:rPr>
    </w:lvl>
  </w:abstractNum>
  <w:abstractNum w:abstractNumId="25" w15:restartNumberingAfterBreak="0">
    <w:nsid w:val="6D23215A"/>
    <w:multiLevelType w:val="hybridMultilevel"/>
    <w:tmpl w:val="646E6B1A"/>
    <w:lvl w:ilvl="0" w:tplc="7256EC14">
      <w:numFmt w:val="decimal"/>
      <w:lvlText w:val="%1."/>
      <w:lvlJc w:val="left"/>
      <w:pPr>
        <w:ind w:left="827" w:hanging="360"/>
      </w:pPr>
      <w:rPr>
        <w:rFonts w:hint="default"/>
        <w:spacing w:val="0"/>
        <w:w w:val="99"/>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6" w15:restartNumberingAfterBreak="0">
    <w:nsid w:val="740D7823"/>
    <w:multiLevelType w:val="hybridMultilevel"/>
    <w:tmpl w:val="5E3816BE"/>
    <w:lvl w:ilvl="0" w:tplc="B7F829CC">
      <w:numFmt w:val="decimal"/>
      <w:lvlText w:val="%1."/>
      <w:lvlJc w:val="left"/>
      <w:pPr>
        <w:ind w:left="509" w:hanging="404"/>
        <w:jc w:val="left"/>
      </w:pPr>
      <w:rPr>
        <w:rFonts w:ascii="Times New Roman" w:eastAsia="Times New Roman" w:hAnsi="Times New Roman" w:cs="Times New Roman" w:hint="default"/>
        <w:spacing w:val="0"/>
        <w:w w:val="99"/>
        <w:sz w:val="20"/>
        <w:szCs w:val="20"/>
      </w:rPr>
    </w:lvl>
    <w:lvl w:ilvl="1" w:tplc="E9AADC2E">
      <w:numFmt w:val="bullet"/>
      <w:lvlText w:val="•"/>
      <w:lvlJc w:val="left"/>
      <w:pPr>
        <w:ind w:left="819" w:hanging="404"/>
      </w:pPr>
      <w:rPr>
        <w:rFonts w:hint="default"/>
      </w:rPr>
    </w:lvl>
    <w:lvl w:ilvl="2" w:tplc="6240BB10">
      <w:numFmt w:val="bullet"/>
      <w:lvlText w:val="•"/>
      <w:lvlJc w:val="left"/>
      <w:pPr>
        <w:ind w:left="1139" w:hanging="404"/>
      </w:pPr>
      <w:rPr>
        <w:rFonts w:hint="default"/>
      </w:rPr>
    </w:lvl>
    <w:lvl w:ilvl="3" w:tplc="0BDC3A3E">
      <w:numFmt w:val="bullet"/>
      <w:lvlText w:val="•"/>
      <w:lvlJc w:val="left"/>
      <w:pPr>
        <w:ind w:left="1459" w:hanging="404"/>
      </w:pPr>
      <w:rPr>
        <w:rFonts w:hint="default"/>
      </w:rPr>
    </w:lvl>
    <w:lvl w:ilvl="4" w:tplc="D6BA1C4E">
      <w:numFmt w:val="bullet"/>
      <w:lvlText w:val="•"/>
      <w:lvlJc w:val="left"/>
      <w:pPr>
        <w:ind w:left="1779" w:hanging="404"/>
      </w:pPr>
      <w:rPr>
        <w:rFonts w:hint="default"/>
      </w:rPr>
    </w:lvl>
    <w:lvl w:ilvl="5" w:tplc="2D80DE44">
      <w:numFmt w:val="bullet"/>
      <w:lvlText w:val="•"/>
      <w:lvlJc w:val="left"/>
      <w:pPr>
        <w:ind w:left="2099" w:hanging="404"/>
      </w:pPr>
      <w:rPr>
        <w:rFonts w:hint="default"/>
      </w:rPr>
    </w:lvl>
    <w:lvl w:ilvl="6" w:tplc="823224C8">
      <w:numFmt w:val="bullet"/>
      <w:lvlText w:val="•"/>
      <w:lvlJc w:val="left"/>
      <w:pPr>
        <w:ind w:left="2419" w:hanging="404"/>
      </w:pPr>
      <w:rPr>
        <w:rFonts w:hint="default"/>
      </w:rPr>
    </w:lvl>
    <w:lvl w:ilvl="7" w:tplc="82847FA6">
      <w:numFmt w:val="bullet"/>
      <w:lvlText w:val="•"/>
      <w:lvlJc w:val="left"/>
      <w:pPr>
        <w:ind w:left="2739" w:hanging="404"/>
      </w:pPr>
      <w:rPr>
        <w:rFonts w:hint="default"/>
      </w:rPr>
    </w:lvl>
    <w:lvl w:ilvl="8" w:tplc="620610A8">
      <w:numFmt w:val="bullet"/>
      <w:lvlText w:val="•"/>
      <w:lvlJc w:val="left"/>
      <w:pPr>
        <w:ind w:left="3059" w:hanging="404"/>
      </w:pPr>
      <w:rPr>
        <w:rFonts w:hint="default"/>
      </w:rPr>
    </w:lvl>
  </w:abstractNum>
  <w:num w:numId="1">
    <w:abstractNumId w:val="5"/>
  </w:num>
  <w:num w:numId="2">
    <w:abstractNumId w:val="1"/>
  </w:num>
  <w:num w:numId="3">
    <w:abstractNumId w:val="24"/>
  </w:num>
  <w:num w:numId="4">
    <w:abstractNumId w:val="14"/>
  </w:num>
  <w:num w:numId="5">
    <w:abstractNumId w:val="16"/>
  </w:num>
  <w:num w:numId="6">
    <w:abstractNumId w:val="13"/>
  </w:num>
  <w:num w:numId="7">
    <w:abstractNumId w:val="21"/>
  </w:num>
  <w:num w:numId="8">
    <w:abstractNumId w:val="20"/>
  </w:num>
  <w:num w:numId="9">
    <w:abstractNumId w:val="4"/>
  </w:num>
  <w:num w:numId="10">
    <w:abstractNumId w:val="23"/>
  </w:num>
  <w:num w:numId="11">
    <w:abstractNumId w:val="10"/>
  </w:num>
  <w:num w:numId="12">
    <w:abstractNumId w:val="8"/>
  </w:num>
  <w:num w:numId="13">
    <w:abstractNumId w:val="12"/>
  </w:num>
  <w:num w:numId="14">
    <w:abstractNumId w:val="18"/>
  </w:num>
  <w:num w:numId="15">
    <w:abstractNumId w:val="22"/>
  </w:num>
  <w:num w:numId="16">
    <w:abstractNumId w:val="0"/>
  </w:num>
  <w:num w:numId="17">
    <w:abstractNumId w:val="3"/>
  </w:num>
  <w:num w:numId="18">
    <w:abstractNumId w:val="2"/>
  </w:num>
  <w:num w:numId="19">
    <w:abstractNumId w:val="7"/>
  </w:num>
  <w:num w:numId="20">
    <w:abstractNumId w:val="15"/>
  </w:num>
  <w:num w:numId="21">
    <w:abstractNumId w:val="26"/>
  </w:num>
  <w:num w:numId="22">
    <w:abstractNumId w:val="6"/>
  </w:num>
  <w:num w:numId="23">
    <w:abstractNumId w:val="19"/>
  </w:num>
  <w:num w:numId="24">
    <w:abstractNumId w:val="25"/>
  </w:num>
  <w:num w:numId="25">
    <w:abstractNumId w:val="17"/>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7A"/>
    <w:rsid w:val="00022ED6"/>
    <w:rsid w:val="000718E0"/>
    <w:rsid w:val="000849FD"/>
    <w:rsid w:val="0009648C"/>
    <w:rsid w:val="00156ADA"/>
    <w:rsid w:val="0017772F"/>
    <w:rsid w:val="001C0972"/>
    <w:rsid w:val="001E3D8C"/>
    <w:rsid w:val="001E701B"/>
    <w:rsid w:val="0023132F"/>
    <w:rsid w:val="002449FE"/>
    <w:rsid w:val="00272B9D"/>
    <w:rsid w:val="00337A39"/>
    <w:rsid w:val="00364822"/>
    <w:rsid w:val="00396221"/>
    <w:rsid w:val="004272DE"/>
    <w:rsid w:val="00462C4B"/>
    <w:rsid w:val="004827FE"/>
    <w:rsid w:val="004A4065"/>
    <w:rsid w:val="005C7864"/>
    <w:rsid w:val="0063513B"/>
    <w:rsid w:val="006524EA"/>
    <w:rsid w:val="00655D86"/>
    <w:rsid w:val="006A4127"/>
    <w:rsid w:val="006C2AEB"/>
    <w:rsid w:val="006C5B22"/>
    <w:rsid w:val="00725B11"/>
    <w:rsid w:val="007F7A65"/>
    <w:rsid w:val="008028AB"/>
    <w:rsid w:val="00832540"/>
    <w:rsid w:val="0086647A"/>
    <w:rsid w:val="008C2EF6"/>
    <w:rsid w:val="009223F9"/>
    <w:rsid w:val="0094180F"/>
    <w:rsid w:val="009E20E9"/>
    <w:rsid w:val="00A0513F"/>
    <w:rsid w:val="00B92035"/>
    <w:rsid w:val="00BD467B"/>
    <w:rsid w:val="00C23E30"/>
    <w:rsid w:val="00C55E38"/>
    <w:rsid w:val="00CC5B57"/>
    <w:rsid w:val="00ED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3F39"/>
  <w15:chartTrackingRefBased/>
  <w15:docId w15:val="{50D512BE-2CB4-42E8-A660-3E241FA6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47A"/>
  </w:style>
  <w:style w:type="paragraph" w:styleId="Heading1">
    <w:name w:val="heading 1"/>
    <w:basedOn w:val="Normal"/>
    <w:next w:val="Normal"/>
    <w:link w:val="Heading1Char"/>
    <w:autoRedefine/>
    <w:uiPriority w:val="9"/>
    <w:qFormat/>
    <w:rsid w:val="00ED56BF"/>
    <w:pPr>
      <w:keepNext/>
      <w:keepLines/>
      <w:spacing w:before="240" w:after="240"/>
      <w:jc w:val="center"/>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semiHidden/>
    <w:unhideWhenUsed/>
    <w:qFormat/>
    <w:rsid w:val="0086647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6647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6647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6647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6647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6647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647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6647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56BF"/>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semiHidden/>
    <w:rsid w:val="0086647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86647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6647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6647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6647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664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647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6647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6647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6647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6647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6647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6647A"/>
    <w:rPr>
      <w:color w:val="5A5A5A" w:themeColor="text1" w:themeTint="A5"/>
      <w:spacing w:val="15"/>
    </w:rPr>
  </w:style>
  <w:style w:type="character" w:styleId="Strong">
    <w:name w:val="Strong"/>
    <w:basedOn w:val="DefaultParagraphFont"/>
    <w:uiPriority w:val="22"/>
    <w:qFormat/>
    <w:rsid w:val="0086647A"/>
    <w:rPr>
      <w:b/>
      <w:bCs/>
      <w:color w:val="auto"/>
    </w:rPr>
  </w:style>
  <w:style w:type="character" w:styleId="Emphasis">
    <w:name w:val="Emphasis"/>
    <w:basedOn w:val="DefaultParagraphFont"/>
    <w:uiPriority w:val="20"/>
    <w:qFormat/>
    <w:rsid w:val="0086647A"/>
    <w:rPr>
      <w:i/>
      <w:iCs/>
      <w:color w:val="auto"/>
    </w:rPr>
  </w:style>
  <w:style w:type="paragraph" w:styleId="NoSpacing">
    <w:name w:val="No Spacing"/>
    <w:uiPriority w:val="1"/>
    <w:qFormat/>
    <w:rsid w:val="0086647A"/>
    <w:pPr>
      <w:spacing w:after="0" w:line="240" w:lineRule="auto"/>
    </w:pPr>
  </w:style>
  <w:style w:type="paragraph" w:styleId="Quote">
    <w:name w:val="Quote"/>
    <w:basedOn w:val="Normal"/>
    <w:next w:val="Normal"/>
    <w:link w:val="QuoteChar"/>
    <w:uiPriority w:val="29"/>
    <w:qFormat/>
    <w:rsid w:val="0086647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6647A"/>
    <w:rPr>
      <w:i/>
      <w:iCs/>
      <w:color w:val="404040" w:themeColor="text1" w:themeTint="BF"/>
    </w:rPr>
  </w:style>
  <w:style w:type="paragraph" w:styleId="IntenseQuote">
    <w:name w:val="Intense Quote"/>
    <w:basedOn w:val="Normal"/>
    <w:next w:val="Normal"/>
    <w:link w:val="IntenseQuoteChar"/>
    <w:uiPriority w:val="30"/>
    <w:qFormat/>
    <w:rsid w:val="0086647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6647A"/>
    <w:rPr>
      <w:i/>
      <w:iCs/>
      <w:color w:val="404040" w:themeColor="text1" w:themeTint="BF"/>
    </w:rPr>
  </w:style>
  <w:style w:type="character" w:styleId="SubtleEmphasis">
    <w:name w:val="Subtle Emphasis"/>
    <w:basedOn w:val="DefaultParagraphFont"/>
    <w:uiPriority w:val="19"/>
    <w:qFormat/>
    <w:rsid w:val="0086647A"/>
    <w:rPr>
      <w:i/>
      <w:iCs/>
      <w:color w:val="404040" w:themeColor="text1" w:themeTint="BF"/>
    </w:rPr>
  </w:style>
  <w:style w:type="character" w:styleId="IntenseEmphasis">
    <w:name w:val="Intense Emphasis"/>
    <w:basedOn w:val="DefaultParagraphFont"/>
    <w:uiPriority w:val="21"/>
    <w:qFormat/>
    <w:rsid w:val="0086647A"/>
    <w:rPr>
      <w:b/>
      <w:bCs/>
      <w:i/>
      <w:iCs/>
      <w:color w:val="auto"/>
    </w:rPr>
  </w:style>
  <w:style w:type="character" w:styleId="SubtleReference">
    <w:name w:val="Subtle Reference"/>
    <w:basedOn w:val="DefaultParagraphFont"/>
    <w:uiPriority w:val="31"/>
    <w:qFormat/>
    <w:rsid w:val="0086647A"/>
    <w:rPr>
      <w:smallCaps/>
      <w:color w:val="404040" w:themeColor="text1" w:themeTint="BF"/>
    </w:rPr>
  </w:style>
  <w:style w:type="character" w:styleId="IntenseReference">
    <w:name w:val="Intense Reference"/>
    <w:basedOn w:val="DefaultParagraphFont"/>
    <w:uiPriority w:val="32"/>
    <w:qFormat/>
    <w:rsid w:val="0086647A"/>
    <w:rPr>
      <w:b/>
      <w:bCs/>
      <w:smallCaps/>
      <w:color w:val="404040" w:themeColor="text1" w:themeTint="BF"/>
      <w:spacing w:val="5"/>
    </w:rPr>
  </w:style>
  <w:style w:type="character" w:styleId="BookTitle">
    <w:name w:val="Book Title"/>
    <w:basedOn w:val="DefaultParagraphFont"/>
    <w:uiPriority w:val="33"/>
    <w:qFormat/>
    <w:rsid w:val="0086647A"/>
    <w:rPr>
      <w:b/>
      <w:bCs/>
      <w:i/>
      <w:iCs/>
      <w:spacing w:val="5"/>
    </w:rPr>
  </w:style>
  <w:style w:type="paragraph" w:styleId="TOCHeading">
    <w:name w:val="TOC Heading"/>
    <w:basedOn w:val="Heading1"/>
    <w:next w:val="Normal"/>
    <w:uiPriority w:val="39"/>
    <w:semiHidden/>
    <w:unhideWhenUsed/>
    <w:qFormat/>
    <w:rsid w:val="0086647A"/>
    <w:pPr>
      <w:outlineLvl w:val="9"/>
    </w:pPr>
  </w:style>
  <w:style w:type="paragraph" w:styleId="ListParagraph">
    <w:name w:val="List Paragraph"/>
    <w:basedOn w:val="Normal"/>
    <w:uiPriority w:val="1"/>
    <w:qFormat/>
    <w:rsid w:val="00725B11"/>
    <w:pPr>
      <w:ind w:left="720"/>
      <w:contextualSpacing/>
    </w:pPr>
  </w:style>
  <w:style w:type="paragraph" w:styleId="Header">
    <w:name w:val="header"/>
    <w:basedOn w:val="Normal"/>
    <w:link w:val="HeaderChar"/>
    <w:uiPriority w:val="99"/>
    <w:unhideWhenUsed/>
    <w:rsid w:val="00A0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3F"/>
  </w:style>
  <w:style w:type="paragraph" w:styleId="Footer">
    <w:name w:val="footer"/>
    <w:basedOn w:val="Normal"/>
    <w:link w:val="FooterChar"/>
    <w:uiPriority w:val="99"/>
    <w:unhideWhenUsed/>
    <w:rsid w:val="00A0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3F"/>
  </w:style>
  <w:style w:type="character" w:styleId="Hyperlink">
    <w:name w:val="Hyperlink"/>
    <w:basedOn w:val="DefaultParagraphFont"/>
    <w:uiPriority w:val="99"/>
    <w:unhideWhenUsed/>
    <w:rsid w:val="00272B9D"/>
    <w:rPr>
      <w:color w:val="0563C1" w:themeColor="hyperlink"/>
      <w:u w:val="single"/>
    </w:rPr>
  </w:style>
  <w:style w:type="paragraph" w:styleId="BodyText">
    <w:name w:val="Body Text"/>
    <w:basedOn w:val="Normal"/>
    <w:link w:val="BodyTextChar"/>
    <w:uiPriority w:val="1"/>
    <w:qFormat/>
    <w:rsid w:val="003962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9622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96221"/>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llr@w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Changes Log of DBCC</vt:lpstr>
    </vt:vector>
  </TitlesOfParts>
  <Company>Western Oregon University</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Log of DBCC</dc:title>
  <dc:subject/>
  <dc:creator>Robbin . Bull</dc:creator>
  <cp:keywords/>
  <dc:description/>
  <cp:lastModifiedBy>Robbin . Bull</cp:lastModifiedBy>
  <cp:revision>3</cp:revision>
  <dcterms:created xsi:type="dcterms:W3CDTF">2018-11-08T23:57:00Z</dcterms:created>
  <dcterms:modified xsi:type="dcterms:W3CDTF">2018-11-08T23:59:00Z</dcterms:modified>
</cp:coreProperties>
</file>