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30C0" w14:textId="77777777" w:rsidR="00DC6608" w:rsidRDefault="00DC6608" w:rsidP="00DC6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Recommendations to Improve Transition Outcomes for students with Deaf-Blindness and Additional Disabilities </w:t>
      </w:r>
    </w:p>
    <w:p w14:paraId="099A04BA" w14:textId="77777777" w:rsidR="00DC6608" w:rsidRDefault="00DC6608" w:rsidP="00DC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in call #, May 22, 2019 highlights:</w:t>
      </w:r>
    </w:p>
    <w:p w14:paraId="74B41847" w14:textId="77777777" w:rsidR="00DC6608" w:rsidRDefault="00DC6608" w:rsidP="00DC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Recommendations to Improve Transition Outcomes for Students with Deaf-Blindness and Additional Disabilities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developed to ensure that students with deaf-blindness and long-term support needs are included and can access quality lives in their communities. Based on current laws, policies, and best practices, they provide information and recommendations in six essential areas:</w:t>
      </w:r>
    </w:p>
    <w:p w14:paraId="3C144B49" w14:textId="77777777" w:rsidR="00DC6608" w:rsidRDefault="00DC6608" w:rsidP="00DC66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and technical assistance to increase expectations</w:t>
      </w:r>
    </w:p>
    <w:p w14:paraId="71991425" w14:textId="77777777" w:rsidR="00DC6608" w:rsidRDefault="00DC6608" w:rsidP="00DC66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experiences</w:t>
      </w:r>
    </w:p>
    <w:p w14:paraId="18A6CD79" w14:textId="77777777" w:rsidR="00DC6608" w:rsidRDefault="00DC6608" w:rsidP="00DC66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activities and living</w:t>
      </w:r>
    </w:p>
    <w:p w14:paraId="52256283" w14:textId="77777777" w:rsidR="00DC6608" w:rsidRDefault="00DC6608" w:rsidP="00DC66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School-adult agency collaboration</w:t>
      </w:r>
    </w:p>
    <w:p w14:paraId="7F412755" w14:textId="77777777" w:rsidR="00DC6608" w:rsidRDefault="00DC6608" w:rsidP="00DC66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Qualified personnel in schools and adult service agencies</w:t>
      </w:r>
    </w:p>
    <w:p w14:paraId="018EEFBA" w14:textId="77777777" w:rsidR="00DC6608" w:rsidRDefault="00DC6608" w:rsidP="00DC66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education</w:t>
      </w:r>
      <w:r>
        <w:rPr>
          <w:rFonts w:ascii="Times New Roman" w:hAnsi="Times New Roman" w:cs="Times New Roman"/>
          <w:sz w:val="24"/>
          <w:szCs w:val="24"/>
        </w:rPr>
        <w:t xml:space="preserve"> and engagement</w:t>
      </w:r>
    </w:p>
    <w:p w14:paraId="638F722F" w14:textId="77777777" w:rsidR="00DC6608" w:rsidRDefault="00DC6608">
      <w:pPr>
        <w:rPr>
          <w:rFonts w:ascii="Verdana" w:hAnsi="Verdana"/>
        </w:rPr>
      </w:pPr>
    </w:p>
    <w:p w14:paraId="111C5716" w14:textId="77777777" w:rsidR="00B55065" w:rsidRPr="00DC6608" w:rsidRDefault="00DC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this final drop in call we discussed what the next steps will be to form a peer learning community to discuss Transition Systems in our states.  </w:t>
      </w:r>
      <w:r w:rsidR="00B55065" w:rsidRPr="00DC6608">
        <w:rPr>
          <w:rFonts w:ascii="Times New Roman" w:hAnsi="Times New Roman" w:cs="Times New Roman"/>
          <w:sz w:val="24"/>
          <w:szCs w:val="24"/>
        </w:rPr>
        <w:t>Here is the recording of the call if you want to catch up on what we discussed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D3058C" w14:textId="597AF3A3" w:rsidR="001B79E8" w:rsidRDefault="00E25767">
      <w:pPr>
        <w:rPr>
          <w:rFonts w:ascii="Verdana" w:hAnsi="Verdana"/>
        </w:rPr>
      </w:pPr>
      <w:hyperlink r:id="rId5" w:tgtFrame="_blank" w:history="1">
        <w:r w:rsidR="00B55065" w:rsidRPr="00DC6608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</w:rPr>
          <w:t>https://hknc.adobeconnect.com/pzglabl79kln/</w:t>
        </w:r>
      </w:hyperlink>
    </w:p>
    <w:p w14:paraId="5CE194DF" w14:textId="712F02C9" w:rsidR="004D417E" w:rsidRDefault="004D417E">
      <w:pPr>
        <w:rPr>
          <w:rFonts w:ascii="Verdana" w:hAnsi="Verdana"/>
        </w:rPr>
      </w:pPr>
      <w:bookmarkStart w:id="0" w:name="_GoBack"/>
      <w:r>
        <w:rPr>
          <w:rFonts w:ascii="Verdana" w:hAnsi="Verdana"/>
          <w:noProof/>
        </w:rPr>
        <w:drawing>
          <wp:inline distT="0" distB="0" distL="0" distR="0" wp14:anchorId="06D99E8F" wp14:editId="20F59DE9">
            <wp:extent cx="5557652" cy="3840480"/>
            <wp:effectExtent l="0" t="0" r="5080" b="0"/>
            <wp:docPr id="1" name="Picture 1" descr="Poll Question: What would you say is your project's focus on Transition in this grant cycle?  &#10;10 participants selected &quot;My project is currently focusing on Transition&quot;. 2 participants selected &quot;My project will be focused on Transition in year two of this cycle.&quot; 1 participant selected &quot;My project will be focused on transition in year three of this cycle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1 Tr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652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F0C6CA4" w14:textId="77777777" w:rsidR="00AC0491" w:rsidRDefault="00AC0491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0F343BF9" wp14:editId="3E2A395A">
            <wp:extent cx="5943600" cy="3904615"/>
            <wp:effectExtent l="0" t="0" r="0" b="635"/>
            <wp:docPr id="2" name="Picture 2" descr="Poll Question: How familiar are you with how the adult service system works in your state? (Voc Rehab, blind low vision &amp; developmental disabilities) &#10;3 Participants selected &quot;Familiar with the names but do not know how to access them.&quot; 12 participants selected &quot;Have just enough information to be dangerous.&quot; 5 participants selected &quot;Very Knowledgeable about eligibility and services.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2 Tr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ACD4F" w14:textId="6098C00C" w:rsidR="00AC0491" w:rsidRDefault="00AC0491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6E60A9EA" wp14:editId="33E3AC97">
            <wp:extent cx="5581816" cy="3840480"/>
            <wp:effectExtent l="0" t="0" r="6350" b="0"/>
            <wp:docPr id="4" name="Picture 4" descr="Poll Question: Would you be interested in collaborating with NCDB using the Transition Recommendations to improve the outcaomes of students with additional disabilities? Which level of TA appeals to you? &#10;10 participants selected &quot;Participate in a Peer to Peer learning community.&quot; 1 participant selected &quot;Provide generic resources.&quot; 3 participants selected &quot;Unsure.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4 Tr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816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lastRenderedPageBreak/>
        <w:drawing>
          <wp:inline distT="0" distB="0" distL="0" distR="0" wp14:anchorId="454DE2C9" wp14:editId="77386403">
            <wp:extent cx="5943600" cy="4403725"/>
            <wp:effectExtent l="0" t="0" r="0" b="0"/>
            <wp:docPr id="3" name="Picture 3" descr="Poll Question: What area of the recommendations would you like to focus on first? &#10;2 participants selected &quot;Increase expectations for post school outcomes of employment and community living.&quot; 3 participants selected &quot;Collaboration across adult agencies and schools.&quot; 9 participants selected &quot;Increase competence of school staff around employment and adult agency staff around deaf-blindness.&quot; 4 participants selected &quot;Educate and empower families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3 Tr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70FEB" w14:textId="77777777" w:rsidR="004D417E" w:rsidRDefault="004D417E">
      <w:pPr>
        <w:rPr>
          <w:rFonts w:ascii="Verdana" w:hAnsi="Verdana"/>
        </w:rPr>
      </w:pPr>
    </w:p>
    <w:sectPr w:rsidR="004D4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BAC"/>
    <w:multiLevelType w:val="multilevel"/>
    <w:tmpl w:val="B19C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65"/>
    <w:rsid w:val="00050D9A"/>
    <w:rsid w:val="001806DF"/>
    <w:rsid w:val="001B79E8"/>
    <w:rsid w:val="002B384E"/>
    <w:rsid w:val="004D417E"/>
    <w:rsid w:val="005F05DC"/>
    <w:rsid w:val="00A6545A"/>
    <w:rsid w:val="00AC0491"/>
    <w:rsid w:val="00AE25A7"/>
    <w:rsid w:val="00B55065"/>
    <w:rsid w:val="00C502F3"/>
    <w:rsid w:val="00CA24BD"/>
    <w:rsid w:val="00DC6608"/>
    <w:rsid w:val="00E23D63"/>
    <w:rsid w:val="00E2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54D9"/>
  <w15:chartTrackingRefBased/>
  <w15:docId w15:val="{1450F32E-3AD9-4A00-8CB0-16300DF2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5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messaging.umt.edu/owa/redir.aspx?C=f99nT5SHbdzZDdrF1y1FKdSnVXtmwk7f06TICIP9J61evsw1o9_WCA..&amp;URL=https%3a%2f%2fhknc.adobeconnect.com%2fpzglabl79kln%2f%3fOWASP_CSRFTOKEN%3d274cfdb8ace08de8e92a6f1ad48a5ae75425aac320d5ae8101e6a8e372d06b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Microsoft Office User</cp:lastModifiedBy>
  <cp:revision>3</cp:revision>
  <dcterms:created xsi:type="dcterms:W3CDTF">2019-05-28T22:36:00Z</dcterms:created>
  <dcterms:modified xsi:type="dcterms:W3CDTF">2019-05-28T22:47:00Z</dcterms:modified>
</cp:coreProperties>
</file>